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57" w:rsidRDefault="00770957" w:rsidP="00770957">
      <w:pPr>
        <w:pStyle w:val="2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365125</wp:posOffset>
            </wp:positionV>
            <wp:extent cx="1468755" cy="737235"/>
            <wp:effectExtent l="19050" t="0" r="0" b="0"/>
            <wp:wrapTopAndBottom/>
            <wp:docPr id="2" name="Рисунок 2" descr="ор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е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17" w:type="dxa"/>
        <w:tblInd w:w="108" w:type="dxa"/>
        <w:tblLook w:val="0000"/>
      </w:tblPr>
      <w:tblGrid>
        <w:gridCol w:w="4962"/>
        <w:gridCol w:w="4755"/>
      </w:tblGrid>
      <w:tr w:rsidR="00770957" w:rsidRPr="00637A70" w:rsidTr="006A714D">
        <w:tblPrEx>
          <w:tblCellMar>
            <w:top w:w="0" w:type="dxa"/>
            <w:bottom w:w="0" w:type="dxa"/>
          </w:tblCellMar>
        </w:tblPrEx>
        <w:trPr>
          <w:trHeight w:val="3625"/>
        </w:trPr>
        <w:tc>
          <w:tcPr>
            <w:tcW w:w="4962" w:type="dxa"/>
          </w:tcPr>
          <w:p w:rsidR="00770957" w:rsidRPr="00922EAD" w:rsidRDefault="00770957" w:rsidP="006A714D">
            <w:pPr>
              <w:jc w:val="center"/>
              <w:rPr>
                <w:sz w:val="20"/>
                <w:szCs w:val="20"/>
              </w:rPr>
            </w:pPr>
            <w:r w:rsidRPr="00922EAD">
              <w:rPr>
                <w:sz w:val="20"/>
                <w:szCs w:val="20"/>
              </w:rPr>
              <w:t>ПРОКУРАТУРА</w:t>
            </w:r>
          </w:p>
          <w:p w:rsidR="00770957" w:rsidRPr="00922EAD" w:rsidRDefault="00770957" w:rsidP="006A714D">
            <w:pPr>
              <w:jc w:val="center"/>
              <w:rPr>
                <w:sz w:val="20"/>
                <w:szCs w:val="20"/>
              </w:rPr>
            </w:pPr>
            <w:r w:rsidRPr="00922EAD">
              <w:rPr>
                <w:sz w:val="20"/>
                <w:szCs w:val="20"/>
              </w:rPr>
              <w:t>РОССИЙСКОЙ ФЕДЕРАЦИИ</w:t>
            </w:r>
          </w:p>
          <w:p w:rsidR="00770957" w:rsidRPr="00922EAD" w:rsidRDefault="00770957" w:rsidP="006A714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22EAD">
              <w:rPr>
                <w:b/>
                <w:sz w:val="20"/>
                <w:szCs w:val="20"/>
              </w:rPr>
              <w:t>Прокуратура Алтайского края</w:t>
            </w:r>
          </w:p>
          <w:p w:rsidR="00770957" w:rsidRPr="00922EAD" w:rsidRDefault="00770957" w:rsidP="006A714D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  <w:p w:rsidR="00770957" w:rsidRPr="00922EAD" w:rsidRDefault="00770957" w:rsidP="006A714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22EAD">
              <w:rPr>
                <w:b/>
                <w:sz w:val="20"/>
                <w:szCs w:val="20"/>
              </w:rPr>
              <w:t>ПРОКУРАТУРА</w:t>
            </w:r>
          </w:p>
          <w:p w:rsidR="00770957" w:rsidRPr="00922EAD" w:rsidRDefault="00770957" w:rsidP="006A71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ТЮМЕНЦЕВСКОГО</w:t>
            </w:r>
            <w:r w:rsidRPr="00922EAD">
              <w:rPr>
                <w:b/>
                <w:sz w:val="20"/>
                <w:szCs w:val="20"/>
              </w:rPr>
              <w:t xml:space="preserve"> РАЙОНА</w:t>
            </w:r>
          </w:p>
          <w:p w:rsidR="00770957" w:rsidRPr="00922EAD" w:rsidRDefault="00770957" w:rsidP="006A714D">
            <w:pPr>
              <w:jc w:val="center"/>
              <w:rPr>
                <w:sz w:val="20"/>
                <w:szCs w:val="20"/>
              </w:rPr>
            </w:pPr>
            <w:r w:rsidRPr="00922EA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8580</w:t>
            </w:r>
            <w:r w:rsidRPr="00922EAD">
              <w:rPr>
                <w:sz w:val="20"/>
                <w:szCs w:val="20"/>
              </w:rPr>
              <w:t xml:space="preserve">, с. </w:t>
            </w:r>
            <w:r>
              <w:rPr>
                <w:sz w:val="20"/>
                <w:szCs w:val="20"/>
              </w:rPr>
              <w:t>Тюменцево</w:t>
            </w:r>
            <w:r w:rsidRPr="00922EAD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Ленина</w:t>
            </w:r>
            <w:r w:rsidRPr="00922EA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</w:t>
            </w:r>
          </w:p>
          <w:p w:rsidR="00770957" w:rsidRPr="00922EAD" w:rsidRDefault="00770957" w:rsidP="006A714D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3996" w:type="dxa"/>
              <w:jc w:val="center"/>
              <w:tblInd w:w="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01"/>
              <w:gridCol w:w="1115"/>
              <w:gridCol w:w="375"/>
              <w:gridCol w:w="1805"/>
            </w:tblGrid>
            <w:tr w:rsidR="00770957" w:rsidRPr="00922EAD" w:rsidTr="006A714D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  <w:jc w:val="center"/>
              </w:trPr>
              <w:tc>
                <w:tcPr>
                  <w:tcW w:w="1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70957" w:rsidRPr="00922EAD" w:rsidRDefault="00770957" w:rsidP="006A714D">
                  <w:pPr>
                    <w:ind w:left="-10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12.03.2014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0957" w:rsidRPr="00922EAD" w:rsidRDefault="00770957" w:rsidP="006A714D">
                  <w:pPr>
                    <w:ind w:left="-65"/>
                    <w:jc w:val="both"/>
                    <w:rPr>
                      <w:sz w:val="20"/>
                      <w:szCs w:val="20"/>
                    </w:rPr>
                  </w:pPr>
                  <w:r w:rsidRPr="00922EAD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70957" w:rsidRPr="00922EAD" w:rsidRDefault="00770957" w:rsidP="006A714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04-01-2014</w:t>
                  </w:r>
                </w:p>
              </w:tc>
            </w:tr>
            <w:tr w:rsidR="00770957" w:rsidRPr="00922EAD" w:rsidTr="006A714D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  <w:jc w:val="center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0957" w:rsidRPr="00922EAD" w:rsidRDefault="00770957" w:rsidP="006A714D">
                  <w:pPr>
                    <w:ind w:left="-65"/>
                    <w:jc w:val="both"/>
                    <w:rPr>
                      <w:sz w:val="20"/>
                      <w:szCs w:val="20"/>
                    </w:rPr>
                  </w:pPr>
                  <w:r w:rsidRPr="00922EAD"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32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70957" w:rsidRPr="0064351B" w:rsidRDefault="00770957" w:rsidP="006A71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70957" w:rsidRDefault="00770957" w:rsidP="006A7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5" w:type="dxa"/>
            <w:tcBorders>
              <w:left w:val="nil"/>
            </w:tcBorders>
            <w:shd w:val="clear" w:color="auto" w:fill="auto"/>
          </w:tcPr>
          <w:p w:rsidR="00770957" w:rsidRDefault="00770957" w:rsidP="006A714D">
            <w:pPr>
              <w:rPr>
                <w:sz w:val="28"/>
                <w:szCs w:val="28"/>
              </w:rPr>
            </w:pPr>
          </w:p>
          <w:p w:rsidR="00770957" w:rsidRDefault="00770957" w:rsidP="006A714D">
            <w:pPr>
              <w:spacing w:line="240" w:lineRule="exact"/>
              <w:rPr>
                <w:sz w:val="28"/>
                <w:szCs w:val="28"/>
              </w:rPr>
            </w:pPr>
          </w:p>
          <w:p w:rsidR="00770957" w:rsidRDefault="00770957" w:rsidP="006A714D">
            <w:pPr>
              <w:spacing w:line="240" w:lineRule="exact"/>
              <w:ind w:left="150"/>
              <w:rPr>
                <w:sz w:val="28"/>
                <w:szCs w:val="28"/>
              </w:rPr>
            </w:pPr>
          </w:p>
          <w:p w:rsidR="00770957" w:rsidRDefault="00770957" w:rsidP="006A714D">
            <w:pPr>
              <w:spacing w:line="240" w:lineRule="exact"/>
              <w:ind w:left="150"/>
              <w:rPr>
                <w:sz w:val="28"/>
                <w:szCs w:val="28"/>
              </w:rPr>
            </w:pPr>
          </w:p>
          <w:p w:rsidR="00770957" w:rsidRDefault="00770957" w:rsidP="006A714D">
            <w:pPr>
              <w:spacing w:line="240" w:lineRule="exact"/>
              <w:ind w:left="150"/>
              <w:rPr>
                <w:sz w:val="28"/>
                <w:szCs w:val="28"/>
              </w:rPr>
            </w:pPr>
          </w:p>
          <w:p w:rsidR="00770957" w:rsidRDefault="00770957" w:rsidP="006A7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</w:t>
            </w:r>
            <w:r w:rsidRPr="0090089B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089B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89B">
              <w:rPr>
                <w:rFonts w:ascii="Times New Roman" w:hAnsi="Times New Roman" w:cs="Times New Roman"/>
                <w:sz w:val="28"/>
                <w:szCs w:val="28"/>
              </w:rPr>
              <w:t>по правовому обеспечению</w:t>
            </w:r>
          </w:p>
          <w:p w:rsidR="00770957" w:rsidRDefault="00770957" w:rsidP="006A714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770957" w:rsidRDefault="00770957" w:rsidP="006A7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</w:t>
            </w:r>
            <w:r w:rsidRPr="0090089B">
              <w:rPr>
                <w:sz w:val="28"/>
                <w:szCs w:val="28"/>
              </w:rPr>
              <w:t xml:space="preserve"> советник</w:t>
            </w:r>
            <w:r>
              <w:rPr>
                <w:sz w:val="28"/>
                <w:szCs w:val="28"/>
              </w:rPr>
              <w:t>у</w:t>
            </w:r>
            <w:r w:rsidRPr="0090089B">
              <w:rPr>
                <w:sz w:val="28"/>
                <w:szCs w:val="28"/>
              </w:rPr>
              <w:t xml:space="preserve"> юстиции                                                                           </w:t>
            </w:r>
          </w:p>
          <w:p w:rsidR="00770957" w:rsidRDefault="00770957" w:rsidP="006A714D">
            <w:pPr>
              <w:rPr>
                <w:sz w:val="28"/>
                <w:szCs w:val="28"/>
              </w:rPr>
            </w:pPr>
          </w:p>
          <w:p w:rsidR="00770957" w:rsidRPr="0090089B" w:rsidRDefault="00770957" w:rsidP="006A714D">
            <w:pPr>
              <w:rPr>
                <w:sz w:val="28"/>
                <w:szCs w:val="28"/>
              </w:rPr>
            </w:pPr>
            <w:r w:rsidRPr="0090089B">
              <w:rPr>
                <w:sz w:val="28"/>
                <w:szCs w:val="28"/>
              </w:rPr>
              <w:t>Нурбаев</w:t>
            </w:r>
            <w:r>
              <w:rPr>
                <w:sz w:val="28"/>
                <w:szCs w:val="28"/>
              </w:rPr>
              <w:t>у С.М.</w:t>
            </w:r>
          </w:p>
          <w:p w:rsidR="00770957" w:rsidRPr="00F430AD" w:rsidRDefault="00770957" w:rsidP="006A714D">
            <w:pPr>
              <w:ind w:firstLine="567"/>
              <w:rPr>
                <w:sz w:val="28"/>
                <w:szCs w:val="28"/>
              </w:rPr>
            </w:pPr>
          </w:p>
          <w:p w:rsidR="00770957" w:rsidRPr="006A6AC2" w:rsidRDefault="00770957" w:rsidP="006A714D">
            <w:pPr>
              <w:spacing w:line="240" w:lineRule="exact"/>
              <w:ind w:left="150"/>
              <w:rPr>
                <w:sz w:val="28"/>
                <w:szCs w:val="28"/>
              </w:rPr>
            </w:pPr>
          </w:p>
        </w:tc>
      </w:tr>
    </w:tbl>
    <w:p w:rsidR="00770957" w:rsidRDefault="00770957" w:rsidP="00770957">
      <w:pPr>
        <w:jc w:val="both"/>
        <w:rPr>
          <w:b/>
          <w:sz w:val="28"/>
          <w:szCs w:val="28"/>
        </w:rPr>
      </w:pPr>
    </w:p>
    <w:p w:rsidR="00770957" w:rsidRDefault="00770957" w:rsidP="00770957">
      <w:pPr>
        <w:spacing w:line="240" w:lineRule="exact"/>
        <w:rPr>
          <w:b/>
          <w:sz w:val="28"/>
          <w:szCs w:val="28"/>
        </w:rPr>
      </w:pPr>
    </w:p>
    <w:p w:rsidR="00770957" w:rsidRPr="00C80900" w:rsidRDefault="00770957" w:rsidP="007709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80900">
        <w:rPr>
          <w:sz w:val="28"/>
          <w:szCs w:val="28"/>
        </w:rPr>
        <w:t xml:space="preserve">Направляю </w:t>
      </w:r>
      <w:r>
        <w:rPr>
          <w:sz w:val="28"/>
          <w:szCs w:val="28"/>
        </w:rPr>
        <w:t>Вам статью для размещения на сайте прокуратуру Алтайского края в разделе «Правовое просвещение».</w:t>
      </w:r>
    </w:p>
    <w:p w:rsidR="00770957" w:rsidRDefault="00770957" w:rsidP="00770957">
      <w:pPr>
        <w:jc w:val="both"/>
        <w:rPr>
          <w:b/>
          <w:sz w:val="28"/>
          <w:szCs w:val="28"/>
        </w:rPr>
      </w:pPr>
    </w:p>
    <w:p w:rsidR="00770957" w:rsidRDefault="00770957" w:rsidP="00770957">
      <w:pPr>
        <w:spacing w:line="240" w:lineRule="exact"/>
        <w:rPr>
          <w:rStyle w:val="blue14"/>
        </w:rPr>
      </w:pPr>
    </w:p>
    <w:p w:rsidR="00770957" w:rsidRDefault="00770957" w:rsidP="00770957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86360</wp:posOffset>
            </wp:positionV>
            <wp:extent cx="1200150" cy="6858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И.о прокурора района</w:t>
      </w:r>
    </w:p>
    <w:p w:rsidR="00770957" w:rsidRDefault="00770957" w:rsidP="00770957">
      <w:pPr>
        <w:spacing w:line="240" w:lineRule="exact"/>
        <w:rPr>
          <w:sz w:val="28"/>
          <w:szCs w:val="28"/>
        </w:rPr>
      </w:pPr>
    </w:p>
    <w:p w:rsidR="00770957" w:rsidRDefault="00770957" w:rsidP="0077095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Шишов</w:t>
      </w:r>
    </w:p>
    <w:p w:rsidR="00770957" w:rsidRDefault="00770957" w:rsidP="00770957">
      <w:pPr>
        <w:spacing w:line="240" w:lineRule="exact"/>
        <w:rPr>
          <w:sz w:val="28"/>
          <w:szCs w:val="28"/>
        </w:rPr>
      </w:pPr>
    </w:p>
    <w:p w:rsidR="00770957" w:rsidRDefault="00770957" w:rsidP="00770957">
      <w:pPr>
        <w:spacing w:line="240" w:lineRule="exact"/>
        <w:rPr>
          <w:sz w:val="28"/>
          <w:szCs w:val="28"/>
        </w:rPr>
      </w:pPr>
    </w:p>
    <w:p w:rsidR="00770957" w:rsidRDefault="00770957" w:rsidP="00770957"/>
    <w:p w:rsidR="00770957" w:rsidRDefault="00770957" w:rsidP="00770957"/>
    <w:p w:rsidR="00770957" w:rsidRDefault="00770957" w:rsidP="00770957"/>
    <w:p w:rsidR="00770957" w:rsidRDefault="00770957" w:rsidP="00770957"/>
    <w:p w:rsidR="00770957" w:rsidRDefault="00770957" w:rsidP="00770957"/>
    <w:p w:rsidR="00770957" w:rsidRDefault="00770957" w:rsidP="00770957"/>
    <w:p w:rsidR="00770957" w:rsidRDefault="00770957" w:rsidP="00770957"/>
    <w:p w:rsidR="00770957" w:rsidRDefault="00770957" w:rsidP="00770957"/>
    <w:p w:rsidR="00770957" w:rsidRDefault="00770957" w:rsidP="00770957"/>
    <w:p w:rsidR="00770957" w:rsidRDefault="00770957" w:rsidP="00770957"/>
    <w:p w:rsidR="00770957" w:rsidRDefault="00770957" w:rsidP="00770957"/>
    <w:p w:rsidR="00770957" w:rsidRDefault="00770957" w:rsidP="00770957"/>
    <w:p w:rsidR="00770957" w:rsidRDefault="00770957" w:rsidP="00770957"/>
    <w:p w:rsidR="00770957" w:rsidRDefault="00770957" w:rsidP="00770957"/>
    <w:p w:rsidR="00770957" w:rsidRDefault="00770957" w:rsidP="00770957"/>
    <w:p w:rsidR="00770957" w:rsidRDefault="00770957" w:rsidP="00770957"/>
    <w:p w:rsidR="00770957" w:rsidRDefault="00770957" w:rsidP="00770957"/>
    <w:p w:rsidR="00770957" w:rsidRDefault="00770957" w:rsidP="00770957">
      <w:pPr>
        <w:pStyle w:val="2"/>
        <w:jc w:val="center"/>
        <w:rPr>
          <w:sz w:val="28"/>
          <w:szCs w:val="28"/>
        </w:rPr>
      </w:pPr>
    </w:p>
    <w:p w:rsidR="00770957" w:rsidRDefault="00770957" w:rsidP="00770957">
      <w:pPr>
        <w:pStyle w:val="2"/>
        <w:jc w:val="center"/>
        <w:rPr>
          <w:sz w:val="28"/>
          <w:szCs w:val="28"/>
        </w:rPr>
      </w:pPr>
    </w:p>
    <w:p w:rsidR="00770957" w:rsidRDefault="00770957" w:rsidP="00770957">
      <w:pPr>
        <w:pStyle w:val="2"/>
        <w:jc w:val="center"/>
        <w:rPr>
          <w:sz w:val="28"/>
          <w:szCs w:val="28"/>
        </w:rPr>
      </w:pPr>
    </w:p>
    <w:p w:rsidR="00770957" w:rsidRDefault="00770957" w:rsidP="00770957">
      <w:pPr>
        <w:pStyle w:val="2"/>
        <w:rPr>
          <w:sz w:val="28"/>
          <w:szCs w:val="28"/>
        </w:rPr>
      </w:pPr>
    </w:p>
    <w:p w:rsidR="00770957" w:rsidRPr="00DC460F" w:rsidRDefault="00770957" w:rsidP="00770957">
      <w:pPr>
        <w:pStyle w:val="2"/>
        <w:jc w:val="center"/>
        <w:rPr>
          <w:sz w:val="28"/>
          <w:szCs w:val="28"/>
        </w:rPr>
      </w:pPr>
      <w:r w:rsidRPr="00DC460F">
        <w:rPr>
          <w:sz w:val="28"/>
          <w:szCs w:val="28"/>
        </w:rPr>
        <w:t>Дополнительные основания для проведения внеплановых проверок некоммерческих организаций</w:t>
      </w:r>
    </w:p>
    <w:p w:rsidR="00770957" w:rsidRPr="00DC460F" w:rsidRDefault="00770957" w:rsidP="00770957">
      <w:pPr>
        <w:ind w:firstLine="720"/>
        <w:jc w:val="both"/>
        <w:rPr>
          <w:sz w:val="28"/>
          <w:szCs w:val="28"/>
        </w:rPr>
      </w:pPr>
      <w:r w:rsidRPr="00DC460F">
        <w:rPr>
          <w:sz w:val="28"/>
          <w:szCs w:val="28"/>
        </w:rPr>
        <w:t xml:space="preserve">Федеральным законом от 21.02.2014 № 18-ФЗ "О внесении изменений в статью 32 Федерального закона "О некоммерческих организациях", </w:t>
      </w:r>
      <w:proofErr w:type="gramStart"/>
      <w:r>
        <w:rPr>
          <w:sz w:val="28"/>
          <w:szCs w:val="28"/>
        </w:rPr>
        <w:t>вступивший</w:t>
      </w:r>
      <w:proofErr w:type="gramEnd"/>
      <w:r w:rsidRPr="00DC460F">
        <w:rPr>
          <w:sz w:val="28"/>
          <w:szCs w:val="28"/>
        </w:rPr>
        <w:t xml:space="preserve"> в силу 07.03.2014 устанавливаются дополнительные основания для проведения внеплановых проверок некоммерческих организаций, в отношении которых имеются сведения о нарушении ими законодательства Российской Федерации.</w:t>
      </w:r>
    </w:p>
    <w:p w:rsidR="00770957" w:rsidRPr="00DC460F" w:rsidRDefault="00770957" w:rsidP="00770957">
      <w:pPr>
        <w:ind w:firstLine="720"/>
        <w:jc w:val="both"/>
        <w:rPr>
          <w:sz w:val="28"/>
          <w:szCs w:val="28"/>
        </w:rPr>
      </w:pPr>
      <w:r w:rsidRPr="00DC460F">
        <w:rPr>
          <w:sz w:val="28"/>
          <w:szCs w:val="28"/>
        </w:rPr>
        <w:t> Ранее единственным основанием для проведения внеплановых проверок некоммерческих организаций являлось поступление в уполномоченный орган представления избирательной комиссии о проверке сведений, указанных гражданами и организациями при перечислении ими пожертвований на счета политических партий, а также в избирательные фонды кандидатов и избирательных объединений.</w:t>
      </w:r>
    </w:p>
    <w:p w:rsidR="00770957" w:rsidRPr="00DC460F" w:rsidRDefault="00770957" w:rsidP="00770957">
      <w:pPr>
        <w:ind w:firstLine="720"/>
        <w:jc w:val="both"/>
        <w:rPr>
          <w:sz w:val="28"/>
          <w:szCs w:val="28"/>
        </w:rPr>
      </w:pPr>
      <w:r w:rsidRPr="00DC460F">
        <w:rPr>
          <w:sz w:val="28"/>
          <w:szCs w:val="28"/>
        </w:rPr>
        <w:t> Согласно внесенным изменениям теперь в качестве таких оснований также предусматриваются:</w:t>
      </w:r>
    </w:p>
    <w:p w:rsidR="00770957" w:rsidRPr="00DC460F" w:rsidRDefault="00770957" w:rsidP="00770957">
      <w:pPr>
        <w:ind w:firstLine="720"/>
        <w:jc w:val="both"/>
        <w:rPr>
          <w:sz w:val="28"/>
          <w:szCs w:val="28"/>
        </w:rPr>
      </w:pPr>
      <w:r w:rsidRPr="00DC460F">
        <w:rPr>
          <w:sz w:val="28"/>
          <w:szCs w:val="28"/>
        </w:rPr>
        <w:t> - истечение срока устранения нарушения, содержащегося в предупреждении, ранее вынесенном некоммерческой организации уполномоченным органом;</w:t>
      </w:r>
    </w:p>
    <w:p w:rsidR="00770957" w:rsidRPr="00DC460F" w:rsidRDefault="00770957" w:rsidP="00770957">
      <w:pPr>
        <w:ind w:firstLine="720"/>
        <w:jc w:val="both"/>
        <w:rPr>
          <w:sz w:val="28"/>
          <w:szCs w:val="28"/>
        </w:rPr>
      </w:pPr>
      <w:r w:rsidRPr="00DC460F">
        <w:rPr>
          <w:sz w:val="28"/>
          <w:szCs w:val="28"/>
        </w:rPr>
        <w:t> - поступление в уполномоченный орган информации от государственных органов и органов местного самоуправления о нарушении некоммерческой организацией законодательства РФ в сфере ее деятельности и (или) о наличии в ее деятельности признаков экстремизма;</w:t>
      </w:r>
    </w:p>
    <w:p w:rsidR="00770957" w:rsidRPr="00DC460F" w:rsidRDefault="00770957" w:rsidP="00770957">
      <w:pPr>
        <w:ind w:firstLine="720"/>
        <w:jc w:val="both"/>
        <w:rPr>
          <w:sz w:val="28"/>
          <w:szCs w:val="28"/>
        </w:rPr>
      </w:pPr>
      <w:r w:rsidRPr="00DC460F">
        <w:rPr>
          <w:sz w:val="28"/>
          <w:szCs w:val="28"/>
        </w:rPr>
        <w:t> - приказ (распоряжение) руководителя уполномоченного органа, изданный в соответствии с поручением Президента Российской Федерации или Правительства Российской Федерации либо на основании требования прокурора,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770957" w:rsidRPr="00DC460F" w:rsidRDefault="00770957" w:rsidP="00770957">
      <w:pPr>
        <w:ind w:firstLine="720"/>
        <w:jc w:val="both"/>
        <w:rPr>
          <w:sz w:val="28"/>
          <w:szCs w:val="28"/>
        </w:rPr>
      </w:pPr>
      <w:r w:rsidRPr="00DC460F">
        <w:rPr>
          <w:sz w:val="28"/>
          <w:szCs w:val="28"/>
        </w:rPr>
        <w:t> 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допускается.</w:t>
      </w:r>
    </w:p>
    <w:p w:rsidR="00770957" w:rsidRDefault="00770957" w:rsidP="00770957">
      <w:pPr>
        <w:jc w:val="both"/>
        <w:rPr>
          <w:sz w:val="28"/>
          <w:szCs w:val="28"/>
        </w:rPr>
      </w:pPr>
    </w:p>
    <w:p w:rsidR="00770957" w:rsidRPr="007B6D29" w:rsidRDefault="00770957" w:rsidP="00770957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47625</wp:posOffset>
            </wp:positionV>
            <wp:extent cx="1187450" cy="49339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D29">
        <w:rPr>
          <w:sz w:val="28"/>
          <w:szCs w:val="28"/>
        </w:rPr>
        <w:t xml:space="preserve">Помощник прокурора </w:t>
      </w:r>
    </w:p>
    <w:p w:rsidR="00770957" w:rsidRPr="007B6D29" w:rsidRDefault="00770957" w:rsidP="00770957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7B6D29">
        <w:rPr>
          <w:sz w:val="28"/>
          <w:szCs w:val="28"/>
        </w:rPr>
        <w:t>юрист 3 класса</w:t>
      </w:r>
      <w:r w:rsidRPr="007B6D29">
        <w:rPr>
          <w:sz w:val="28"/>
          <w:szCs w:val="28"/>
        </w:rPr>
        <w:tab/>
      </w:r>
      <w:r w:rsidRPr="007B6D29">
        <w:rPr>
          <w:sz w:val="28"/>
          <w:szCs w:val="28"/>
        </w:rPr>
        <w:tab/>
      </w:r>
      <w:r w:rsidRPr="007B6D29">
        <w:rPr>
          <w:sz w:val="28"/>
          <w:szCs w:val="28"/>
        </w:rPr>
        <w:tab/>
      </w:r>
      <w:r w:rsidRPr="007B6D29">
        <w:rPr>
          <w:sz w:val="28"/>
          <w:szCs w:val="28"/>
        </w:rPr>
        <w:tab/>
      </w:r>
      <w:r w:rsidRPr="007B6D29">
        <w:rPr>
          <w:sz w:val="28"/>
          <w:szCs w:val="28"/>
        </w:rPr>
        <w:tab/>
      </w:r>
      <w:r w:rsidRPr="007B6D29">
        <w:rPr>
          <w:sz w:val="28"/>
          <w:szCs w:val="28"/>
        </w:rPr>
        <w:tab/>
      </w:r>
      <w:r w:rsidRPr="007B6D2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</w:t>
      </w:r>
      <w:r w:rsidRPr="007B6D29">
        <w:rPr>
          <w:sz w:val="28"/>
          <w:szCs w:val="28"/>
        </w:rPr>
        <w:t xml:space="preserve"> А.Г. Юрин</w:t>
      </w:r>
    </w:p>
    <w:p w:rsidR="00770957" w:rsidRPr="007B6D29" w:rsidRDefault="00770957" w:rsidP="00770957">
      <w:pPr>
        <w:pStyle w:val="justifyful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70957" w:rsidRPr="007B6D29" w:rsidRDefault="00770957" w:rsidP="00770957">
      <w:pPr>
        <w:pStyle w:val="justifyful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D29">
        <w:rPr>
          <w:sz w:val="28"/>
          <w:szCs w:val="28"/>
        </w:rPr>
        <w:tab/>
      </w:r>
      <w:r w:rsidRPr="007B6D29">
        <w:rPr>
          <w:sz w:val="28"/>
          <w:szCs w:val="28"/>
        </w:rPr>
        <w:tab/>
      </w:r>
      <w:r w:rsidRPr="007B6D29">
        <w:rPr>
          <w:sz w:val="28"/>
          <w:szCs w:val="28"/>
        </w:rPr>
        <w:tab/>
      </w:r>
      <w:r w:rsidRPr="007B6D29">
        <w:rPr>
          <w:sz w:val="28"/>
          <w:szCs w:val="28"/>
        </w:rPr>
        <w:tab/>
      </w:r>
      <w:r w:rsidRPr="007B6D29">
        <w:rPr>
          <w:sz w:val="28"/>
          <w:szCs w:val="28"/>
        </w:rPr>
        <w:tab/>
      </w:r>
      <w:r w:rsidRPr="007B6D29">
        <w:rPr>
          <w:sz w:val="28"/>
          <w:szCs w:val="28"/>
        </w:rPr>
        <w:tab/>
      </w:r>
      <w:r w:rsidRPr="007B6D29">
        <w:rPr>
          <w:sz w:val="28"/>
          <w:szCs w:val="28"/>
        </w:rPr>
        <w:tab/>
      </w:r>
      <w:r w:rsidRPr="007B6D29">
        <w:rPr>
          <w:sz w:val="28"/>
          <w:szCs w:val="28"/>
        </w:rPr>
        <w:tab/>
      </w:r>
      <w:r w:rsidRPr="007B6D29">
        <w:rPr>
          <w:sz w:val="28"/>
          <w:szCs w:val="28"/>
        </w:rPr>
        <w:tab/>
      </w:r>
      <w:r w:rsidRPr="007B6D29">
        <w:rPr>
          <w:sz w:val="28"/>
          <w:szCs w:val="28"/>
        </w:rPr>
        <w:tab/>
      </w:r>
    </w:p>
    <w:p w:rsidR="00770957" w:rsidRPr="007B6D29" w:rsidRDefault="00770957" w:rsidP="00770957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7B6D29">
        <w:rPr>
          <w:sz w:val="28"/>
          <w:szCs w:val="28"/>
        </w:rPr>
        <w:t>СОГЛАСОВАНО</w:t>
      </w:r>
    </w:p>
    <w:p w:rsidR="00770957" w:rsidRPr="007B6D29" w:rsidRDefault="00770957" w:rsidP="00770957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</w:p>
    <w:p w:rsidR="00770957" w:rsidRDefault="00770957" w:rsidP="00770957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86360</wp:posOffset>
            </wp:positionV>
            <wp:extent cx="1200150" cy="6858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И.о прокурора района</w:t>
      </w:r>
    </w:p>
    <w:p w:rsidR="00770957" w:rsidRDefault="00770957" w:rsidP="00770957">
      <w:pPr>
        <w:spacing w:line="240" w:lineRule="exact"/>
        <w:rPr>
          <w:sz w:val="28"/>
          <w:szCs w:val="28"/>
        </w:rPr>
      </w:pPr>
    </w:p>
    <w:p w:rsidR="00770957" w:rsidRDefault="00770957" w:rsidP="0077095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Шишов</w:t>
      </w:r>
    </w:p>
    <w:p w:rsidR="00770957" w:rsidRDefault="00770957" w:rsidP="00770957">
      <w:pPr>
        <w:spacing w:line="240" w:lineRule="exact"/>
        <w:rPr>
          <w:sz w:val="28"/>
          <w:szCs w:val="28"/>
        </w:rPr>
      </w:pPr>
    </w:p>
    <w:p w:rsidR="00770957" w:rsidRPr="007B6D29" w:rsidRDefault="00770957" w:rsidP="00770957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</w:p>
    <w:p w:rsidR="00770957" w:rsidRDefault="00770957" w:rsidP="00770957">
      <w:pPr>
        <w:tabs>
          <w:tab w:val="left" w:pos="7935"/>
        </w:tabs>
      </w:pPr>
      <w:r>
        <w:tab/>
      </w:r>
    </w:p>
    <w:p w:rsidR="00770957" w:rsidRPr="00DC460F" w:rsidRDefault="00770957" w:rsidP="00770957">
      <w:pPr>
        <w:jc w:val="both"/>
        <w:rPr>
          <w:sz w:val="28"/>
          <w:szCs w:val="28"/>
        </w:rPr>
      </w:pPr>
    </w:p>
    <w:p w:rsidR="00E91749" w:rsidRDefault="00E91749"/>
    <w:sectPr w:rsidR="00E9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57"/>
    <w:rsid w:val="00770957"/>
    <w:rsid w:val="00E91749"/>
    <w:rsid w:val="00FE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709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0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77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ue14">
    <w:name w:val="blue14"/>
    <w:basedOn w:val="a0"/>
    <w:rsid w:val="00770957"/>
  </w:style>
  <w:style w:type="paragraph" w:customStyle="1" w:styleId="justifyfull">
    <w:name w:val="justifyfull"/>
    <w:basedOn w:val="a"/>
    <w:rsid w:val="007709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3</cp:revision>
  <dcterms:created xsi:type="dcterms:W3CDTF">2014-07-01T07:40:00Z</dcterms:created>
  <dcterms:modified xsi:type="dcterms:W3CDTF">2014-07-01T07:45:00Z</dcterms:modified>
</cp:coreProperties>
</file>