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4A" w:rsidRPr="00494BDA" w:rsidRDefault="003F5E4A" w:rsidP="003F5E4A">
      <w:pPr>
        <w:jc w:val="center"/>
      </w:pPr>
      <w:r w:rsidRPr="00494BDA">
        <w:t>РОССИЙСКАЯ ФЕДЕРАЦИЯ</w:t>
      </w:r>
    </w:p>
    <w:p w:rsidR="003F5E4A" w:rsidRPr="00494BDA" w:rsidRDefault="003F5E4A" w:rsidP="003F5E4A">
      <w:pPr>
        <w:jc w:val="center"/>
      </w:pPr>
    </w:p>
    <w:p w:rsidR="003F5E4A" w:rsidRPr="00494BDA" w:rsidRDefault="003F5E4A" w:rsidP="003F5E4A">
      <w:pPr>
        <w:jc w:val="center"/>
      </w:pPr>
      <w:r w:rsidRPr="00494BDA">
        <w:t>СОБРАНИЕ ДЕПУТАТОВ КОРОЛЁВСКОГО  СЕЛЬСОВЕТА</w:t>
      </w:r>
    </w:p>
    <w:p w:rsidR="003F5E4A" w:rsidRPr="00494BDA" w:rsidRDefault="003F5E4A" w:rsidP="003F5E4A">
      <w:pPr>
        <w:jc w:val="center"/>
      </w:pPr>
      <w:r w:rsidRPr="00494BDA">
        <w:t>ТЮМЕНЦЕВСКОГО РАЙОНА АЛТАЙСКОГО КРАЯ</w:t>
      </w:r>
    </w:p>
    <w:p w:rsidR="003F5E4A" w:rsidRPr="00494BDA" w:rsidRDefault="003F5E4A" w:rsidP="003F5E4A">
      <w:pPr>
        <w:jc w:val="center"/>
      </w:pPr>
    </w:p>
    <w:p w:rsidR="003F5E4A" w:rsidRPr="00494BDA" w:rsidRDefault="003F5E4A" w:rsidP="003F5E4A">
      <w:pPr>
        <w:jc w:val="center"/>
      </w:pPr>
    </w:p>
    <w:p w:rsidR="003F5E4A" w:rsidRPr="00494BDA" w:rsidRDefault="003F5E4A" w:rsidP="003F5E4A">
      <w:pPr>
        <w:jc w:val="center"/>
      </w:pPr>
      <w:r w:rsidRPr="00494BDA">
        <w:t xml:space="preserve">РЕШЕНИЕ  </w:t>
      </w:r>
    </w:p>
    <w:p w:rsidR="003F5E4A" w:rsidRPr="003F5E4A" w:rsidRDefault="003F5E4A" w:rsidP="003F5E4A">
      <w:pPr>
        <w:rPr>
          <w:b/>
        </w:rPr>
      </w:pPr>
    </w:p>
    <w:p w:rsidR="003F5E4A" w:rsidRPr="003F5E4A" w:rsidRDefault="008F0DD5" w:rsidP="003F5E4A">
      <w:r>
        <w:t xml:space="preserve">30.05.2013          </w:t>
      </w:r>
      <w:r w:rsidR="003F5E4A" w:rsidRPr="003F5E4A">
        <w:t xml:space="preserve">                                                                                   </w:t>
      </w:r>
      <w:r w:rsidR="00494BDA">
        <w:t xml:space="preserve">                        </w:t>
      </w:r>
      <w:r w:rsidR="003F5E4A" w:rsidRPr="003F5E4A">
        <w:t xml:space="preserve">  </w:t>
      </w:r>
      <w:r>
        <w:t xml:space="preserve">№ </w:t>
      </w:r>
      <w:r w:rsidR="00494BDA">
        <w:t>35</w:t>
      </w:r>
    </w:p>
    <w:p w:rsidR="003F5E4A" w:rsidRPr="003F5E4A" w:rsidRDefault="003F5E4A" w:rsidP="003F5E4A">
      <w:pPr>
        <w:jc w:val="center"/>
      </w:pPr>
      <w:r w:rsidRPr="003F5E4A">
        <w:t>пос.Королёвский</w:t>
      </w:r>
    </w:p>
    <w:p w:rsidR="003F5E4A" w:rsidRPr="003F5E4A" w:rsidRDefault="003F5E4A" w:rsidP="003F5E4A">
      <w:pPr>
        <w:jc w:val="center"/>
      </w:pPr>
    </w:p>
    <w:p w:rsidR="003F5E4A" w:rsidRPr="003F5E4A" w:rsidRDefault="003F5E4A" w:rsidP="003F5E4A">
      <w:pPr>
        <w:tabs>
          <w:tab w:val="left" w:pos="0"/>
          <w:tab w:val="left" w:pos="1260"/>
        </w:tabs>
      </w:pPr>
      <w:r w:rsidRPr="003F5E4A">
        <w:t xml:space="preserve">«Об утверждении программы социально-экономического </w:t>
      </w:r>
    </w:p>
    <w:p w:rsidR="003F5E4A" w:rsidRPr="003F5E4A" w:rsidRDefault="003F5E4A" w:rsidP="003F5E4A">
      <w:pPr>
        <w:tabs>
          <w:tab w:val="left" w:pos="0"/>
          <w:tab w:val="left" w:pos="1260"/>
        </w:tabs>
      </w:pPr>
      <w:r w:rsidRPr="003F5E4A">
        <w:t xml:space="preserve">развития  муниципального образования </w:t>
      </w:r>
    </w:p>
    <w:p w:rsidR="003F5E4A" w:rsidRPr="003F5E4A" w:rsidRDefault="003F5E4A" w:rsidP="003F5E4A">
      <w:pPr>
        <w:tabs>
          <w:tab w:val="left" w:pos="0"/>
          <w:tab w:val="left" w:pos="1260"/>
        </w:tabs>
      </w:pPr>
      <w:r w:rsidRPr="003F5E4A">
        <w:t xml:space="preserve">Королёвский сельсовет Тюменцевского района </w:t>
      </w:r>
    </w:p>
    <w:p w:rsidR="003F5E4A" w:rsidRPr="003F5E4A" w:rsidRDefault="003F5E4A" w:rsidP="003F5E4A">
      <w:pPr>
        <w:tabs>
          <w:tab w:val="left" w:pos="0"/>
          <w:tab w:val="left" w:pos="1260"/>
        </w:tabs>
        <w:rPr>
          <w:color w:val="000000"/>
          <w:spacing w:val="1"/>
        </w:rPr>
      </w:pPr>
      <w:r w:rsidRPr="003F5E4A">
        <w:t>Алтайского края на 2013-2017 годы»</w:t>
      </w:r>
      <w:r w:rsidRPr="003F5E4A">
        <w:rPr>
          <w:color w:val="000000"/>
          <w:spacing w:val="1"/>
        </w:rPr>
        <w:t xml:space="preserve"> </w:t>
      </w:r>
    </w:p>
    <w:p w:rsidR="003F5E4A" w:rsidRPr="003F5E4A" w:rsidRDefault="003F5E4A" w:rsidP="003F5E4A"/>
    <w:p w:rsidR="003F5E4A" w:rsidRPr="003F5E4A" w:rsidRDefault="003F5E4A" w:rsidP="003F5E4A">
      <w:pPr>
        <w:tabs>
          <w:tab w:val="num" w:pos="0"/>
          <w:tab w:val="left" w:pos="720"/>
        </w:tabs>
        <w:ind w:firstLine="540"/>
      </w:pPr>
      <w:r w:rsidRPr="003F5E4A">
        <w:rPr>
          <w:color w:val="000000"/>
          <w:spacing w:val="1"/>
        </w:rPr>
        <w:t xml:space="preserve"> </w:t>
      </w:r>
    </w:p>
    <w:p w:rsidR="003F5E4A" w:rsidRPr="003F5E4A" w:rsidRDefault="003F5E4A" w:rsidP="003F5E4A">
      <w:pPr>
        <w:pStyle w:val="a3"/>
        <w:ind w:firstLine="540"/>
        <w:rPr>
          <w:rFonts w:ascii="Times New Roman" w:hAnsi="Times New Roman" w:cs="Times New Roman"/>
        </w:rPr>
      </w:pPr>
      <w:r w:rsidRPr="003F5E4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F5E4A">
        <w:rPr>
          <w:rFonts w:ascii="Times New Roman" w:hAnsi="Times New Roman" w:cs="Times New Roman"/>
        </w:rPr>
        <w:t>В целях содействия социально-экономическому развитию муниципального образования Королёвский сельсовет Тюменцевского района Алтайского края, на основании Федерального закона от 06.10.2003 № 131-ФЗ «Об общих принципах организации местного самоуправления в Российской Федерации», Указа Президента Российской Федерации от 12 мая 2009 года № 536 «Об основах стратегического планирования в Российской Федерации»; Закона Алтайского края от 9 февраля 2011 года №19-ЗС «О стратегическом планировании социально-экономического развития Алтайского края», Устава муниципального образования Королёвский сельсовет, Тюменцевского  района Алтайского края, Собрание депутатов Королёвского сельсовета</w:t>
      </w:r>
    </w:p>
    <w:p w:rsidR="003F5E4A" w:rsidRPr="003F5E4A" w:rsidRDefault="003F5E4A" w:rsidP="003F5E4A">
      <w:pPr>
        <w:pStyle w:val="a3"/>
        <w:ind w:firstLine="540"/>
        <w:rPr>
          <w:rFonts w:ascii="Times New Roman" w:hAnsi="Times New Roman" w:cs="Times New Roman"/>
        </w:rPr>
      </w:pPr>
      <w:r w:rsidRPr="003F5E4A">
        <w:rPr>
          <w:rFonts w:ascii="Times New Roman" w:hAnsi="Times New Roman" w:cs="Times New Roman"/>
        </w:rPr>
        <w:t xml:space="preserve"> РЕШИЛО: </w:t>
      </w:r>
    </w:p>
    <w:p w:rsidR="003F5E4A" w:rsidRPr="003F5E4A" w:rsidRDefault="003F5E4A" w:rsidP="003F5E4A"/>
    <w:p w:rsidR="003F5E4A" w:rsidRPr="003F5E4A" w:rsidRDefault="003F5E4A" w:rsidP="003F5E4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F5E4A">
        <w:rPr>
          <w:rFonts w:ascii="Times New Roman" w:hAnsi="Times New Roman" w:cs="Times New Roman"/>
        </w:rPr>
        <w:t>Принять Программу социально-экономического развития муниципального образования Королёвский  сельсовет Тюменцевского района Алтайского края на 2013-2017  годы.</w:t>
      </w:r>
    </w:p>
    <w:p w:rsidR="003F5E4A" w:rsidRPr="003F5E4A" w:rsidRDefault="003F5E4A" w:rsidP="003F5E4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F5E4A">
        <w:rPr>
          <w:rFonts w:ascii="Times New Roman" w:hAnsi="Times New Roman" w:cs="Times New Roman"/>
        </w:rPr>
        <w:t>Настоящее решение вступает в силу со дня  его официального       обнародования, согласно Устава муниципального образования  Королёвский  сельсовет Тюменцевского района Алтайского края, на информационном стенде администрации Королёвского сельсовета</w:t>
      </w:r>
      <w:r w:rsidRPr="003F5E4A">
        <w:rPr>
          <w:rStyle w:val="apple-style-span"/>
          <w:rFonts w:ascii="Times New Roman" w:hAnsi="Times New Roman" w:cs="Times New Roman"/>
          <w:color w:val="000000"/>
        </w:rPr>
        <w:t>.</w:t>
      </w:r>
    </w:p>
    <w:p w:rsidR="003F5E4A" w:rsidRPr="003F5E4A" w:rsidRDefault="003F5E4A" w:rsidP="003F5E4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F5E4A">
        <w:rPr>
          <w:rFonts w:ascii="Times New Roman" w:hAnsi="Times New Roman" w:cs="Times New Roman"/>
        </w:rPr>
        <w:t xml:space="preserve">  </w:t>
      </w:r>
      <w:r w:rsidRPr="003F5E4A">
        <w:rPr>
          <w:rFonts w:ascii="Times New Roman" w:hAnsi="Times New Roman" w:cs="Times New Roman"/>
          <w:color w:val="000000"/>
        </w:rPr>
        <w:t>К</w:t>
      </w:r>
      <w:r w:rsidRPr="003F5E4A">
        <w:rPr>
          <w:rFonts w:ascii="Times New Roman" w:hAnsi="Times New Roman" w:cs="Times New Roman"/>
        </w:rPr>
        <w:t>онтроль  исполнения данного решения возложить на комиссию по бюджетному устройству и финансовому контролю.</w:t>
      </w:r>
    </w:p>
    <w:p w:rsidR="003F5E4A" w:rsidRPr="003F5E4A" w:rsidRDefault="003F5E4A" w:rsidP="003F5E4A"/>
    <w:p w:rsidR="003F5E4A" w:rsidRPr="003F5E4A" w:rsidRDefault="003F5E4A" w:rsidP="003F5E4A"/>
    <w:p w:rsidR="003F5E4A" w:rsidRPr="003F5E4A" w:rsidRDefault="003F5E4A" w:rsidP="003F5E4A"/>
    <w:p w:rsidR="003F5E4A" w:rsidRPr="003F5E4A" w:rsidRDefault="003F5E4A" w:rsidP="003F5E4A"/>
    <w:p w:rsidR="003F5E4A" w:rsidRPr="003F5E4A" w:rsidRDefault="003F5E4A" w:rsidP="003F5E4A">
      <w:r w:rsidRPr="003F5E4A">
        <w:t>Глава сельсовета                                                                                         В.В.Кених</w:t>
      </w:r>
    </w:p>
    <w:p w:rsidR="003F5E4A" w:rsidRPr="003F5E4A" w:rsidRDefault="003F5E4A" w:rsidP="003F5E4A">
      <w:pPr>
        <w:jc w:val="center"/>
        <w:rPr>
          <w:color w:val="000000"/>
        </w:rPr>
      </w:pPr>
    </w:p>
    <w:p w:rsidR="003F5E4A" w:rsidRPr="003F5E4A" w:rsidRDefault="003F5E4A" w:rsidP="003F5E4A">
      <w:pPr>
        <w:jc w:val="center"/>
        <w:rPr>
          <w:color w:val="000000"/>
        </w:rPr>
      </w:pPr>
    </w:p>
    <w:p w:rsidR="003F5E4A" w:rsidRPr="003F5E4A" w:rsidRDefault="003F5E4A" w:rsidP="003F5E4A">
      <w:pPr>
        <w:jc w:val="center"/>
        <w:rPr>
          <w:color w:val="000000"/>
        </w:rPr>
      </w:pPr>
    </w:p>
    <w:p w:rsidR="003F5E4A" w:rsidRPr="003F5E4A" w:rsidRDefault="003F5E4A" w:rsidP="003F5E4A">
      <w:pPr>
        <w:jc w:val="center"/>
        <w:rPr>
          <w:color w:val="000000"/>
        </w:rPr>
      </w:pPr>
    </w:p>
    <w:p w:rsidR="003F5E4A" w:rsidRDefault="003F5E4A" w:rsidP="003F5E4A">
      <w:pPr>
        <w:jc w:val="center"/>
        <w:rPr>
          <w:color w:val="000000"/>
        </w:rPr>
      </w:pPr>
    </w:p>
    <w:p w:rsidR="00B51620" w:rsidRDefault="00B51620" w:rsidP="003F5E4A">
      <w:pPr>
        <w:jc w:val="center"/>
        <w:rPr>
          <w:color w:val="000000"/>
        </w:rPr>
      </w:pPr>
    </w:p>
    <w:p w:rsidR="00B51620" w:rsidRDefault="00B51620" w:rsidP="003F5E4A">
      <w:pPr>
        <w:jc w:val="center"/>
        <w:rPr>
          <w:color w:val="000000"/>
        </w:rPr>
      </w:pPr>
    </w:p>
    <w:p w:rsidR="00B51620" w:rsidRDefault="00B51620" w:rsidP="003F5E4A">
      <w:pPr>
        <w:jc w:val="center"/>
        <w:rPr>
          <w:color w:val="000000"/>
        </w:rPr>
      </w:pPr>
    </w:p>
    <w:p w:rsidR="00494BDA" w:rsidRDefault="00494BDA" w:rsidP="003F5E4A">
      <w:pPr>
        <w:jc w:val="center"/>
        <w:rPr>
          <w:color w:val="000000"/>
        </w:rPr>
      </w:pPr>
    </w:p>
    <w:p w:rsidR="00494BDA" w:rsidRDefault="00494BDA" w:rsidP="003F5E4A">
      <w:pPr>
        <w:jc w:val="center"/>
        <w:rPr>
          <w:color w:val="000000"/>
        </w:rPr>
      </w:pPr>
    </w:p>
    <w:p w:rsidR="00B51620" w:rsidRDefault="00B51620" w:rsidP="003F5E4A">
      <w:pPr>
        <w:jc w:val="center"/>
        <w:rPr>
          <w:color w:val="000000"/>
        </w:rPr>
      </w:pPr>
    </w:p>
    <w:p w:rsidR="00B51620" w:rsidRDefault="00B51620" w:rsidP="003F5E4A">
      <w:pPr>
        <w:jc w:val="center"/>
        <w:rPr>
          <w:color w:val="000000"/>
        </w:rPr>
      </w:pPr>
    </w:p>
    <w:p w:rsidR="00B51620" w:rsidRDefault="00B51620" w:rsidP="003F5E4A">
      <w:pPr>
        <w:jc w:val="center"/>
        <w:rPr>
          <w:color w:val="000000"/>
        </w:rPr>
      </w:pPr>
    </w:p>
    <w:p w:rsidR="00B51620" w:rsidRDefault="0009203A" w:rsidP="00B51620">
      <w:pPr>
        <w:shd w:val="clear" w:color="auto" w:fill="FFFFFF"/>
        <w:spacing w:before="355"/>
        <w:rPr>
          <w:bCs/>
          <w:spacing w:val="-3"/>
          <w:sz w:val="32"/>
          <w:szCs w:val="32"/>
        </w:rPr>
      </w:pPr>
      <w:r>
        <w:rPr>
          <w:bCs/>
          <w:noProof/>
          <w:spacing w:val="-3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5.45pt;margin-top:-11.9pt;width:239.25pt;height:58.5pt;z-index:251658240" fillcolor="#f60" strokecolor="#9cf" strokeweight="1.5pt">
            <v:shadow on="t" color="#900"/>
            <v:textpath style="font-family:&quot;Impact&quot;;font-size:16pt;v-text-kern:t" trim="t" fitpath="t" string="Алтайский край&#10;Тюменцевский район&#10;"/>
            <w10:wrap type="square" side="right"/>
          </v:shape>
        </w:pict>
      </w: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09203A" w:rsidP="00B51620">
      <w:pPr>
        <w:shd w:val="clear" w:color="auto" w:fill="FFFFFF"/>
        <w:ind w:right="5"/>
        <w:jc w:val="center"/>
      </w:pPr>
      <w:r>
        <w:pict>
          <v:shape id="_x0000_i1025" type="#_x0000_t136" style="width:249.75pt;height:41.25pt" fillcolor="#f60" strokecolor="#9cf" strokeweight="1.5pt">
            <v:shadow on="t" color="#900"/>
            <v:textpath style="font-family:&quot;Impact&quot;;font-size:28pt;v-text-kern:t" trim="t" fitpath="t" string="Комплексная"/>
          </v:shape>
        </w:pict>
      </w: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09203A" w:rsidP="00B51620">
      <w:pPr>
        <w:shd w:val="clear" w:color="auto" w:fill="FFFFFF"/>
        <w:ind w:right="5"/>
        <w:jc w:val="center"/>
      </w:pPr>
      <w:r>
        <w:pict>
          <v:shape id="_x0000_i1026" type="#_x0000_t136" style="width:166.5pt;height:25.5pt" fillcolor="#f60" strokecolor="#9cf" strokeweight="1.5pt">
            <v:shadow on="t" color="#900"/>
            <v:textpath style="font-family:&quot;Impact&quot;;font-size:14pt;v-text-kern:t" trim="t" fitpath="t" string="программа"/>
          </v:shape>
        </w:pict>
      </w: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09203A" w:rsidP="00B51620">
      <w:pPr>
        <w:shd w:val="clear" w:color="auto" w:fill="FFFFFF"/>
        <w:ind w:right="5"/>
        <w:jc w:val="center"/>
      </w:pPr>
      <w:r>
        <w:pict>
          <v:shape id="_x0000_i1027" type="#_x0000_t136" style="width:449.25pt;height:25.5pt" fillcolor="#f60" strokecolor="#9cf" strokeweight="1.5pt">
            <v:shadow on="t" color="#900"/>
            <v:textpath style="font-family:&quot;Impact&quot;;font-size:14pt;v-text-kern:t" trim="t" fitpath="t" string="социально-экономического развития&#10;"/>
          </v:shape>
        </w:pict>
      </w: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09203A" w:rsidP="00B51620">
      <w:pPr>
        <w:shd w:val="clear" w:color="auto" w:fill="FFFFFF"/>
        <w:ind w:right="5"/>
        <w:jc w:val="center"/>
      </w:pPr>
      <w:r>
        <w:pict>
          <v:shape id="_x0000_i1028" type="#_x0000_t136" style="width:297.75pt;height:36.75pt" fillcolor="#f60" strokecolor="#9cf" strokeweight="1.5pt">
            <v:shadow on="t" color="#900"/>
            <v:textpath style="font-family:&quot;Impact&quot;;font-size:18pt;v-text-kern:t" trim="t" fitpath="t" string="Королевского"/>
          </v:shape>
        </w:pict>
      </w: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09203A" w:rsidP="00B51620">
      <w:pPr>
        <w:shd w:val="clear" w:color="auto" w:fill="FFFFFF"/>
        <w:ind w:right="5"/>
        <w:jc w:val="center"/>
      </w:pPr>
      <w:r>
        <w:pict>
          <v:shape id="_x0000_i1029" type="#_x0000_t136" style="width:414.75pt;height:25.5pt" fillcolor="#f60" strokecolor="#9cf" strokeweight="1.5pt">
            <v:shadow on="t" color="#900"/>
            <v:textpath style="font-family:&quot;Impact&quot;;font-size:18pt;v-text-kern:t" trim="t" fitpath="t" string="сельского поселения&#10;"/>
          </v:shape>
        </w:pict>
      </w: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09203A" w:rsidP="00B51620">
      <w:pPr>
        <w:shd w:val="clear" w:color="auto" w:fill="FFFFFF"/>
        <w:ind w:right="5"/>
        <w:jc w:val="center"/>
      </w:pPr>
      <w:r>
        <w:pict>
          <v:shape id="_x0000_i1030" type="#_x0000_t136" style="width:296.25pt;height:25.5pt" fillcolor="#f60" strokecolor="#9cf" strokeweight="1.5pt">
            <v:shadow on="t" color="#900"/>
            <v:textpath style="font-family:&quot;Impact&quot;;font-size:14pt;v-text-kern:t" trim="t" fitpath="t" string="на 2013 - 2017 годы&#10;"/>
          </v:shape>
        </w:pict>
      </w: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1F74EE">
      <w:pPr>
        <w:shd w:val="clear" w:color="auto" w:fill="FFFFFF"/>
        <w:ind w:right="5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Default="00B51620" w:rsidP="00B51620">
      <w:pPr>
        <w:shd w:val="clear" w:color="auto" w:fill="FFFFFF"/>
        <w:ind w:right="5"/>
        <w:jc w:val="center"/>
      </w:pPr>
    </w:p>
    <w:p w:rsidR="00B51620" w:rsidRPr="00611744" w:rsidRDefault="00B51620" w:rsidP="00B51620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611744">
        <w:rPr>
          <w:b/>
          <w:sz w:val="28"/>
          <w:szCs w:val="28"/>
        </w:rPr>
        <w:t>п.Королевский 20</w:t>
      </w:r>
      <w:r>
        <w:rPr>
          <w:b/>
          <w:sz w:val="28"/>
          <w:szCs w:val="28"/>
        </w:rPr>
        <w:t>13</w:t>
      </w:r>
    </w:p>
    <w:p w:rsidR="00B51620" w:rsidRDefault="00B51620" w:rsidP="00B51620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A703C0">
        <w:rPr>
          <w:b/>
          <w:spacing w:val="-4"/>
          <w:sz w:val="28"/>
          <w:szCs w:val="28"/>
        </w:rPr>
        <w:lastRenderedPageBreak/>
        <w:t>Содержание Программы</w:t>
      </w:r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r w:rsidRPr="00FE7670">
        <w:rPr>
          <w:b/>
          <w:sz w:val="28"/>
          <w:szCs w:val="28"/>
        </w:rPr>
        <w:fldChar w:fldCharType="begin"/>
      </w:r>
      <w:r w:rsidR="00B51620" w:rsidRPr="00FE7670">
        <w:rPr>
          <w:b/>
          <w:sz w:val="28"/>
          <w:szCs w:val="28"/>
        </w:rPr>
        <w:instrText xml:space="preserve"> TOC \o "1-3" \h \z \u </w:instrText>
      </w:r>
      <w:r w:rsidRPr="00FE7670">
        <w:rPr>
          <w:b/>
          <w:sz w:val="28"/>
          <w:szCs w:val="28"/>
        </w:rPr>
        <w:fldChar w:fldCharType="separate"/>
      </w:r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39" w:history="1">
        <w:r w:rsidR="00B51620" w:rsidRPr="00FE7670">
          <w:rPr>
            <w:rStyle w:val="af0"/>
            <w:sz w:val="28"/>
            <w:szCs w:val="28"/>
          </w:rPr>
          <w:t>1.1. Общая характеристика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_Toc164506339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7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40" w:history="1">
        <w:r w:rsidR="00B51620" w:rsidRPr="00FE7670">
          <w:rPr>
            <w:rStyle w:val="af0"/>
            <w:sz w:val="28"/>
            <w:szCs w:val="28"/>
          </w:rPr>
          <w:t>1.2. Демография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_Toc164506340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7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41" w:history="1">
        <w:r w:rsidR="00B51620" w:rsidRPr="00FE7670">
          <w:rPr>
            <w:rStyle w:val="af0"/>
            <w:sz w:val="28"/>
            <w:szCs w:val="28"/>
          </w:rPr>
          <w:t xml:space="preserve">1.3. </w:t>
        </w:r>
        <w:r w:rsidR="00B51620">
          <w:rPr>
            <w:rStyle w:val="af0"/>
            <w:sz w:val="28"/>
            <w:szCs w:val="28"/>
          </w:rPr>
          <w:t>Рынок труда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_Toc164506341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7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43" w:history="1">
        <w:r w:rsidR="00B51620">
          <w:rPr>
            <w:rStyle w:val="af0"/>
            <w:sz w:val="28"/>
            <w:szCs w:val="28"/>
          </w:rPr>
          <w:t>1.4</w:t>
        </w:r>
        <w:r w:rsidR="00B51620" w:rsidRPr="00FE7670">
          <w:rPr>
            <w:rStyle w:val="af0"/>
            <w:sz w:val="28"/>
            <w:szCs w:val="28"/>
          </w:rPr>
          <w:t xml:space="preserve">. </w:t>
        </w:r>
        <w:r w:rsidR="00B51620">
          <w:rPr>
            <w:rStyle w:val="af0"/>
            <w:sz w:val="28"/>
            <w:szCs w:val="28"/>
          </w:rPr>
          <w:t>Промышленность</w:t>
        </w:r>
        <w:r w:rsidR="00B51620" w:rsidRPr="00FE7670">
          <w:rPr>
            <w:webHidden/>
            <w:sz w:val="28"/>
            <w:szCs w:val="28"/>
          </w:rPr>
          <w:tab/>
        </w:r>
      </w:hyperlink>
      <w:r w:rsidR="00B51620">
        <w:t>6</w:t>
      </w:r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44" w:history="1">
        <w:r w:rsidR="00B51620">
          <w:rPr>
            <w:rStyle w:val="af0"/>
            <w:sz w:val="28"/>
            <w:szCs w:val="28"/>
          </w:rPr>
          <w:t>1.5</w:t>
        </w:r>
        <w:r w:rsidR="00B51620" w:rsidRPr="00FE7670">
          <w:rPr>
            <w:rStyle w:val="af0"/>
            <w:sz w:val="28"/>
            <w:szCs w:val="28"/>
          </w:rPr>
          <w:t xml:space="preserve">. </w:t>
        </w:r>
        <w:r w:rsidR="00B51620">
          <w:rPr>
            <w:rStyle w:val="af0"/>
            <w:sz w:val="28"/>
            <w:szCs w:val="28"/>
          </w:rPr>
          <w:t>Сельское хозяйство</w:t>
        </w:r>
        <w:r w:rsidR="00B51620" w:rsidRPr="00FE7670">
          <w:rPr>
            <w:webHidden/>
            <w:sz w:val="28"/>
            <w:szCs w:val="28"/>
          </w:rPr>
          <w:tab/>
        </w:r>
        <w:r w:rsidR="00B51620">
          <w:rPr>
            <w:webHidden/>
            <w:sz w:val="28"/>
            <w:szCs w:val="28"/>
          </w:rPr>
          <w:t>6</w:t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45" w:history="1">
        <w:r w:rsidR="00B51620">
          <w:rPr>
            <w:rStyle w:val="af0"/>
            <w:sz w:val="28"/>
            <w:szCs w:val="28"/>
          </w:rPr>
          <w:t>1.6</w:t>
        </w:r>
        <w:r w:rsidR="00B51620" w:rsidRPr="00FE7670">
          <w:rPr>
            <w:rStyle w:val="af0"/>
            <w:sz w:val="28"/>
            <w:szCs w:val="28"/>
          </w:rPr>
          <w:t xml:space="preserve">. </w:t>
        </w:r>
        <w:r w:rsidR="00B51620">
          <w:rPr>
            <w:rStyle w:val="af0"/>
            <w:sz w:val="28"/>
            <w:szCs w:val="28"/>
          </w:rPr>
          <w:t>Малое предпринимательство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_Toc164506345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10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46" w:history="1">
        <w:r w:rsidR="00B51620">
          <w:rPr>
            <w:rStyle w:val="af0"/>
            <w:sz w:val="28"/>
            <w:szCs w:val="28"/>
          </w:rPr>
          <w:t>1.7</w:t>
        </w:r>
        <w:r w:rsidR="00B51620" w:rsidRPr="00FE7670">
          <w:rPr>
            <w:rStyle w:val="af0"/>
            <w:sz w:val="28"/>
            <w:szCs w:val="28"/>
          </w:rPr>
          <w:t>. Муниципальн</w:t>
        </w:r>
        <w:r w:rsidR="00B51620">
          <w:rPr>
            <w:rStyle w:val="af0"/>
            <w:sz w:val="28"/>
            <w:szCs w:val="28"/>
          </w:rPr>
          <w:t>ые финансы</w:t>
        </w:r>
        <w:r w:rsidR="00B51620" w:rsidRPr="00FE7670">
          <w:rPr>
            <w:webHidden/>
            <w:sz w:val="28"/>
            <w:szCs w:val="28"/>
          </w:rPr>
          <w:tab/>
        </w:r>
        <w:r w:rsidR="00B51620">
          <w:rPr>
            <w:webHidden/>
            <w:sz w:val="28"/>
            <w:szCs w:val="28"/>
          </w:rPr>
          <w:t>8</w:t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47" w:history="1">
        <w:r w:rsidR="00B51620">
          <w:rPr>
            <w:rStyle w:val="af0"/>
            <w:sz w:val="28"/>
            <w:szCs w:val="28"/>
          </w:rPr>
          <w:t>1.8</w:t>
        </w:r>
        <w:r w:rsidR="00B51620" w:rsidRPr="00FE7670">
          <w:rPr>
            <w:rStyle w:val="af0"/>
            <w:sz w:val="28"/>
            <w:szCs w:val="28"/>
          </w:rPr>
          <w:t>. Социальная сфера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_Toc164506347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12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51" w:history="1">
        <w:r w:rsidR="00B51620">
          <w:rPr>
            <w:rStyle w:val="af0"/>
            <w:sz w:val="28"/>
            <w:szCs w:val="28"/>
          </w:rPr>
          <w:t>1.9</w:t>
        </w:r>
        <w:r w:rsidR="00B51620" w:rsidRPr="00FE7670">
          <w:rPr>
            <w:rStyle w:val="af0"/>
            <w:sz w:val="28"/>
            <w:szCs w:val="28"/>
          </w:rPr>
          <w:t>. Содержание и строительство</w:t>
        </w:r>
      </w:hyperlink>
      <w:r w:rsidR="00B51620">
        <w:rPr>
          <w:rStyle w:val="af0"/>
          <w:sz w:val="28"/>
          <w:szCs w:val="28"/>
        </w:rPr>
        <w:t xml:space="preserve"> </w:t>
      </w:r>
      <w:hyperlink w:anchor="_Toc164506352" w:history="1">
        <w:r w:rsidR="00B51620" w:rsidRPr="00FE7670">
          <w:rPr>
            <w:rStyle w:val="af0"/>
            <w:sz w:val="28"/>
            <w:szCs w:val="28"/>
          </w:rPr>
          <w:t>муниципальных автомобильных дорог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_Toc164506352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13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53" w:history="1">
        <w:r w:rsidR="00B51620">
          <w:rPr>
            <w:rStyle w:val="af0"/>
            <w:sz w:val="28"/>
            <w:szCs w:val="28"/>
          </w:rPr>
          <w:t>1.10</w:t>
        </w:r>
        <w:r w:rsidR="00B51620" w:rsidRPr="00FE7670">
          <w:rPr>
            <w:rStyle w:val="af0"/>
            <w:sz w:val="28"/>
            <w:szCs w:val="28"/>
          </w:rPr>
          <w:t>. Транспорт, связь и дорожное хозяйство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_Toc164506353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14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57" w:history="1">
        <w:r w:rsidR="00B51620">
          <w:rPr>
            <w:rStyle w:val="af0"/>
            <w:sz w:val="28"/>
            <w:szCs w:val="28"/>
          </w:rPr>
          <w:t>1.11</w:t>
        </w:r>
        <w:r w:rsidR="00B51620" w:rsidRPr="00FE7670">
          <w:rPr>
            <w:rStyle w:val="af0"/>
            <w:sz w:val="28"/>
            <w:szCs w:val="28"/>
          </w:rPr>
          <w:t>. Благоустройство и озеленение территории, вывоз мусора и бытовых отходов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_Toc164506357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14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58" w:history="1">
        <w:r w:rsidR="00B51620" w:rsidRPr="00FE7670">
          <w:rPr>
            <w:rStyle w:val="af0"/>
            <w:sz w:val="28"/>
            <w:szCs w:val="28"/>
          </w:rPr>
          <w:t>II. Основные проблемы социально-экономического развития муниципального образования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_Toc164506358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14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59" w:history="1">
        <w:r w:rsidR="00B51620" w:rsidRPr="00FE7670">
          <w:rPr>
            <w:rStyle w:val="af0"/>
            <w:sz w:val="28"/>
            <w:szCs w:val="28"/>
          </w:rPr>
          <w:t>III. Приоритеты в решении вопросов местного значения муниципального образования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_Toc164506359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15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60" w:history="1">
        <w:r w:rsidR="00B51620" w:rsidRPr="00FE7670">
          <w:rPr>
            <w:rStyle w:val="af0"/>
            <w:sz w:val="28"/>
            <w:szCs w:val="28"/>
          </w:rPr>
          <w:t>IV. Основные цели и задачи комплексной Программы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_Toc164506360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15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B51620" w:rsidRDefault="00B51620" w:rsidP="00B51620">
      <w:pPr>
        <w:pStyle w:val="11"/>
        <w:spacing w:line="240" w:lineRule="auto"/>
        <w:rPr>
          <w:color w:val="000000" w:themeColor="text1"/>
          <w:sz w:val="28"/>
          <w:szCs w:val="28"/>
        </w:rPr>
      </w:pPr>
      <w:r w:rsidRPr="00B51620">
        <w:rPr>
          <w:rStyle w:val="af0"/>
          <w:color w:val="000000" w:themeColor="text1"/>
          <w:sz w:val="28"/>
          <w:szCs w:val="28"/>
          <w:u w:val="none"/>
          <w:lang w:val="en-US"/>
        </w:rPr>
        <w:t>V</w:t>
      </w:r>
      <w:r w:rsidRPr="00B51620">
        <w:rPr>
          <w:rStyle w:val="af0"/>
          <w:color w:val="000000" w:themeColor="text1"/>
          <w:sz w:val="28"/>
          <w:szCs w:val="28"/>
          <w:u w:val="none"/>
        </w:rPr>
        <w:t>. План мероприятий социально-экономического развития на 2013-2017 гг. 17</w:t>
      </w:r>
    </w:p>
    <w:p w:rsidR="00B51620" w:rsidRDefault="0009203A" w:rsidP="00B51620">
      <w:pPr>
        <w:pStyle w:val="11"/>
        <w:spacing w:line="240" w:lineRule="auto"/>
      </w:pPr>
      <w:hyperlink w:anchor="_Toc164506362" w:history="1">
        <w:r w:rsidR="00B51620" w:rsidRPr="00FE7670">
          <w:rPr>
            <w:rStyle w:val="af0"/>
            <w:sz w:val="28"/>
            <w:szCs w:val="28"/>
          </w:rPr>
          <w:t>VI. Ожидаемые конечные результаты</w:t>
        </w:r>
        <w:r w:rsidR="00B51620">
          <w:rPr>
            <w:rStyle w:val="af0"/>
            <w:sz w:val="28"/>
            <w:szCs w:val="28"/>
          </w:rPr>
          <w:t xml:space="preserve"> реализации</w:t>
        </w:r>
        <w:r w:rsidR="00B51620" w:rsidRPr="00FE7670">
          <w:rPr>
            <w:rStyle w:val="af0"/>
            <w:sz w:val="28"/>
            <w:szCs w:val="28"/>
          </w:rPr>
          <w:t>Программы</w:t>
        </w:r>
        <w:r w:rsidR="00B51620" w:rsidRPr="00FE7670">
          <w:rPr>
            <w:webHidden/>
            <w:sz w:val="28"/>
            <w:szCs w:val="28"/>
          </w:rPr>
          <w:tab/>
        </w:r>
      </w:hyperlink>
      <w:r w:rsidR="00B51620">
        <w:t>17</w:t>
      </w:r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63" w:history="1">
        <w:r w:rsidR="00B51620" w:rsidRPr="00FE7670">
          <w:rPr>
            <w:rStyle w:val="af0"/>
            <w:sz w:val="28"/>
            <w:szCs w:val="28"/>
          </w:rPr>
          <w:t>VII. Механизм управления Программой</w:t>
        </w:r>
        <w:r w:rsidR="00B51620" w:rsidRPr="00FE7670">
          <w:rPr>
            <w:webHidden/>
            <w:sz w:val="28"/>
            <w:szCs w:val="28"/>
          </w:rPr>
          <w:tab/>
        </w:r>
      </w:hyperlink>
      <w:r w:rsidR="00B51620">
        <w:t>19</w:t>
      </w:r>
    </w:p>
    <w:p w:rsidR="00B51620" w:rsidRPr="00FE7670" w:rsidRDefault="0009203A" w:rsidP="00B51620">
      <w:pPr>
        <w:pStyle w:val="11"/>
        <w:spacing w:line="240" w:lineRule="auto"/>
        <w:rPr>
          <w:sz w:val="28"/>
          <w:szCs w:val="28"/>
        </w:rPr>
      </w:pPr>
      <w:hyperlink w:anchor="_Toc164506364" w:history="1">
        <w:r w:rsidR="00B51620" w:rsidRPr="00FE7670">
          <w:rPr>
            <w:rStyle w:val="af0"/>
            <w:sz w:val="28"/>
            <w:szCs w:val="28"/>
          </w:rPr>
          <w:t>Приложение 1</w:t>
        </w:r>
        <w:r w:rsidR="00B51620">
          <w:rPr>
            <w:webHidden/>
          </w:rPr>
          <w:t>.</w:t>
        </w:r>
      </w:hyperlink>
      <w:r w:rsidR="00B51620">
        <w:rPr>
          <w:rStyle w:val="af0"/>
          <w:sz w:val="28"/>
          <w:szCs w:val="28"/>
        </w:rPr>
        <w:t xml:space="preserve"> </w:t>
      </w:r>
      <w:hyperlink w:anchor="_Toc164506365" w:history="1">
        <w:r w:rsidR="00B51620" w:rsidRPr="00FE7670">
          <w:rPr>
            <w:rStyle w:val="af0"/>
            <w:sz w:val="28"/>
            <w:szCs w:val="28"/>
          </w:rPr>
          <w:t>ПЛАН мероприятий программы социально-экономического развития</w:t>
        </w:r>
      </w:hyperlink>
      <w:r w:rsidR="00B51620">
        <w:rPr>
          <w:rStyle w:val="af0"/>
          <w:sz w:val="28"/>
          <w:szCs w:val="28"/>
        </w:rPr>
        <w:t xml:space="preserve"> </w:t>
      </w:r>
      <w:hyperlink w:anchor="_Toc164506366" w:history="1">
        <w:r w:rsidR="00B51620" w:rsidRPr="00FE7670">
          <w:rPr>
            <w:rStyle w:val="af0"/>
            <w:sz w:val="28"/>
            <w:szCs w:val="28"/>
          </w:rPr>
          <w:t>Королевского муниципального образования на 20</w:t>
        </w:r>
        <w:r w:rsidR="00B51620">
          <w:rPr>
            <w:rStyle w:val="af0"/>
            <w:sz w:val="28"/>
            <w:szCs w:val="28"/>
          </w:rPr>
          <w:t>13</w:t>
        </w:r>
        <w:r w:rsidR="00B51620" w:rsidRPr="00FE7670">
          <w:rPr>
            <w:rStyle w:val="af0"/>
            <w:sz w:val="28"/>
            <w:szCs w:val="28"/>
          </w:rPr>
          <w:t>-201</w:t>
        </w:r>
        <w:r w:rsidR="00B51620">
          <w:rPr>
            <w:rStyle w:val="af0"/>
            <w:sz w:val="28"/>
            <w:szCs w:val="28"/>
          </w:rPr>
          <w:t>7</w:t>
        </w:r>
        <w:r w:rsidR="00B51620" w:rsidRPr="00FE7670">
          <w:rPr>
            <w:rStyle w:val="af0"/>
            <w:sz w:val="28"/>
            <w:szCs w:val="28"/>
          </w:rPr>
          <w:t xml:space="preserve"> годы</w:t>
        </w:r>
        <w:r w:rsidR="00B51620" w:rsidRPr="00FE7670">
          <w:rPr>
            <w:webHidden/>
            <w:sz w:val="28"/>
            <w:szCs w:val="28"/>
          </w:rPr>
          <w:tab/>
        </w:r>
        <w:r w:rsidRPr="00FE7670">
          <w:rPr>
            <w:webHidden/>
            <w:sz w:val="28"/>
            <w:szCs w:val="28"/>
          </w:rPr>
          <w:fldChar w:fldCharType="begin"/>
        </w:r>
        <w:r w:rsidR="00B51620" w:rsidRPr="00FE7670">
          <w:rPr>
            <w:webHidden/>
            <w:sz w:val="28"/>
            <w:szCs w:val="28"/>
          </w:rPr>
          <w:instrText xml:space="preserve"> PAGEREF _Toc164506366 \h </w:instrText>
        </w:r>
        <w:r w:rsidRPr="00FE7670">
          <w:rPr>
            <w:webHidden/>
            <w:sz w:val="28"/>
            <w:szCs w:val="28"/>
          </w:rPr>
        </w:r>
        <w:r w:rsidRPr="00FE7670">
          <w:rPr>
            <w:webHidden/>
            <w:sz w:val="28"/>
            <w:szCs w:val="28"/>
          </w:rPr>
          <w:fldChar w:fldCharType="separate"/>
        </w:r>
        <w:r w:rsidR="00056175">
          <w:rPr>
            <w:webHidden/>
            <w:sz w:val="28"/>
            <w:szCs w:val="28"/>
          </w:rPr>
          <w:t>22</w:t>
        </w:r>
        <w:r w:rsidRPr="00FE7670">
          <w:rPr>
            <w:webHidden/>
            <w:sz w:val="28"/>
            <w:szCs w:val="28"/>
          </w:rPr>
          <w:fldChar w:fldCharType="end"/>
        </w:r>
      </w:hyperlink>
    </w:p>
    <w:p w:rsidR="00B51620" w:rsidRPr="00FE7670" w:rsidRDefault="00B51620" w:rsidP="00B51620">
      <w:pPr>
        <w:pStyle w:val="11"/>
        <w:spacing w:line="240" w:lineRule="auto"/>
        <w:rPr>
          <w:sz w:val="28"/>
          <w:szCs w:val="28"/>
        </w:rPr>
      </w:pPr>
    </w:p>
    <w:p w:rsidR="00B51620" w:rsidRPr="00FE7670" w:rsidRDefault="0009203A" w:rsidP="00B51620">
      <w:pPr>
        <w:shd w:val="clear" w:color="auto" w:fill="FFFFFF"/>
        <w:ind w:right="5"/>
        <w:rPr>
          <w:b/>
          <w:sz w:val="28"/>
          <w:szCs w:val="28"/>
        </w:rPr>
      </w:pPr>
      <w:r w:rsidRPr="00FE7670">
        <w:rPr>
          <w:b/>
          <w:sz w:val="28"/>
          <w:szCs w:val="28"/>
        </w:rPr>
        <w:fldChar w:fldCharType="end"/>
      </w:r>
    </w:p>
    <w:p w:rsidR="00B51620" w:rsidRDefault="00B51620" w:rsidP="00B51620">
      <w:pPr>
        <w:shd w:val="clear" w:color="auto" w:fill="FFFFFF"/>
        <w:spacing w:before="1550"/>
        <w:sectPr w:rsidR="00B51620" w:rsidSect="00B51620">
          <w:headerReference w:type="even" r:id="rId8"/>
          <w:pgSz w:w="11909" w:h="16834"/>
          <w:pgMar w:top="851" w:right="851" w:bottom="851" w:left="1134" w:header="720" w:footer="720" w:gutter="0"/>
          <w:pgNumType w:start="2"/>
          <w:cols w:space="60"/>
          <w:noEndnote/>
        </w:sectPr>
      </w:pPr>
    </w:p>
    <w:p w:rsidR="00B51620" w:rsidRPr="00FE7670" w:rsidRDefault="00B51620" w:rsidP="00B5162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16450633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FE7670">
        <w:rPr>
          <w:rFonts w:ascii="Times New Roman" w:hAnsi="Times New Roman" w:cs="Times New Roman"/>
          <w:sz w:val="28"/>
          <w:szCs w:val="28"/>
        </w:rPr>
        <w:t>Паспорт Программы</w:t>
      </w:r>
      <w:bookmarkEnd w:id="0"/>
    </w:p>
    <w:p w:rsidR="00B51620" w:rsidRDefault="00B51620" w:rsidP="00B51620">
      <w:pPr>
        <w:spacing w:after="26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823"/>
        <w:gridCol w:w="1486"/>
        <w:gridCol w:w="894"/>
        <w:gridCol w:w="891"/>
        <w:gridCol w:w="895"/>
        <w:gridCol w:w="891"/>
        <w:gridCol w:w="828"/>
        <w:gridCol w:w="1015"/>
      </w:tblGrid>
      <w:tr w:rsidR="00B51620" w:rsidRPr="009B1767" w:rsidTr="00B51620">
        <w:trPr>
          <w:trHeight w:hRule="exact" w:val="990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4" w:lineRule="exact"/>
              <w:ind w:right="1118"/>
              <w:rPr>
                <w:b/>
              </w:rPr>
            </w:pPr>
            <w:r w:rsidRPr="000B1679">
              <w:rPr>
                <w:b/>
              </w:rPr>
              <w:t>Наименование программы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ind w:firstLine="362"/>
              <w:jc w:val="both"/>
            </w:pPr>
            <w:r w:rsidRPr="009B1767">
              <w:t xml:space="preserve">Программа социально-экономического развития Королевского </w:t>
            </w:r>
            <w:r>
              <w:t>сельсовета</w:t>
            </w:r>
            <w:r w:rsidRPr="009B1767">
              <w:t xml:space="preserve"> на 20</w:t>
            </w:r>
            <w:r>
              <w:t>13</w:t>
            </w:r>
            <w:r w:rsidRPr="009B1767">
              <w:t>-201</w:t>
            </w:r>
            <w:r>
              <w:t>7</w:t>
            </w:r>
            <w:r w:rsidRPr="009B1767">
              <w:t xml:space="preserve"> годы</w:t>
            </w:r>
          </w:p>
          <w:p w:rsidR="00B51620" w:rsidRPr="009B1767" w:rsidRDefault="00B51620" w:rsidP="00B51620">
            <w:pPr>
              <w:ind w:firstLine="362"/>
              <w:jc w:val="both"/>
            </w:pPr>
          </w:p>
        </w:tc>
      </w:tr>
      <w:tr w:rsidR="00B51620" w:rsidRPr="009B1767" w:rsidTr="00B51620">
        <w:trPr>
          <w:trHeight w:hRule="exact" w:val="1116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4" w:lineRule="exact"/>
              <w:ind w:right="1094"/>
              <w:rPr>
                <w:b/>
              </w:rPr>
            </w:pPr>
            <w:r w:rsidRPr="000B1679">
              <w:rPr>
                <w:b/>
              </w:rPr>
              <w:t>Основание для разработки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ind w:firstLine="362"/>
              <w:jc w:val="both"/>
            </w:pPr>
            <w:r w:rsidRPr="009B1767">
              <w:t xml:space="preserve">Федеральный закон от 06.10.2003 № 131-ФЗ "Об общих принципах организации местного самоуправления в Российской Федерации", Устав Королевского </w:t>
            </w:r>
            <w:r>
              <w:t>сельсовета</w:t>
            </w:r>
          </w:p>
          <w:p w:rsidR="00B51620" w:rsidRPr="009B1767" w:rsidRDefault="00B51620" w:rsidP="00B51620">
            <w:pPr>
              <w:ind w:firstLine="362"/>
              <w:jc w:val="both"/>
            </w:pPr>
          </w:p>
        </w:tc>
      </w:tr>
      <w:tr w:rsidR="00B51620" w:rsidRPr="009B1767" w:rsidTr="00B51620">
        <w:trPr>
          <w:trHeight w:hRule="exact" w:val="423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rPr>
                <w:b/>
              </w:rPr>
            </w:pPr>
            <w:r w:rsidRPr="000B1679">
              <w:rPr>
                <w:b/>
                <w:spacing w:val="-13"/>
              </w:rPr>
              <w:t>Заказчик программы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ind w:firstLine="362"/>
              <w:jc w:val="both"/>
            </w:pPr>
            <w:r w:rsidRPr="009B1767">
              <w:t xml:space="preserve">Администрация Королевского </w:t>
            </w:r>
            <w:r>
              <w:t>сельсовета</w:t>
            </w:r>
          </w:p>
          <w:p w:rsidR="00B51620" w:rsidRPr="009B1767" w:rsidRDefault="00B51620" w:rsidP="00B51620">
            <w:pPr>
              <w:ind w:firstLine="362"/>
              <w:jc w:val="both"/>
              <w:rPr>
                <w:b/>
              </w:rPr>
            </w:pPr>
          </w:p>
        </w:tc>
      </w:tr>
      <w:tr w:rsidR="00B51620" w:rsidRPr="009B1767" w:rsidTr="00B51620">
        <w:trPr>
          <w:trHeight w:hRule="exact" w:val="982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8" w:lineRule="exact"/>
              <w:ind w:right="130"/>
              <w:rPr>
                <w:b/>
              </w:rPr>
            </w:pPr>
            <w:r w:rsidRPr="000B1679">
              <w:rPr>
                <w:b/>
                <w:spacing w:val="-14"/>
              </w:rPr>
              <w:t xml:space="preserve">Основные разработчики </w:t>
            </w:r>
            <w:r w:rsidRPr="000B1679">
              <w:rPr>
                <w:b/>
              </w:rPr>
              <w:t>программы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ind w:firstLine="362"/>
              <w:jc w:val="both"/>
            </w:pPr>
            <w:r w:rsidRPr="009B1767">
              <w:t xml:space="preserve">Администрация Королевского </w:t>
            </w:r>
            <w:r>
              <w:t>сельсовета</w:t>
            </w:r>
          </w:p>
          <w:p w:rsidR="00B51620" w:rsidRPr="009B1767" w:rsidRDefault="00B51620" w:rsidP="00B51620">
            <w:pPr>
              <w:ind w:firstLine="362"/>
              <w:jc w:val="both"/>
              <w:rPr>
                <w:b/>
              </w:rPr>
            </w:pPr>
          </w:p>
        </w:tc>
      </w:tr>
      <w:tr w:rsidR="00B51620" w:rsidRPr="009B1767" w:rsidTr="00B51620">
        <w:trPr>
          <w:trHeight w:hRule="exact" w:val="2570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8" w:lineRule="exact"/>
              <w:ind w:right="1181"/>
              <w:rPr>
                <w:b/>
              </w:rPr>
            </w:pPr>
            <w:r w:rsidRPr="000B1679">
              <w:rPr>
                <w:b/>
              </w:rPr>
              <w:t>Цель и задачи программы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jc w:val="both"/>
            </w:pPr>
            <w:r>
              <w:t>Пос. Королёвский</w:t>
            </w:r>
            <w:r w:rsidRPr="009B1767">
              <w:t xml:space="preserve"> - сельское поселение, комфортное для жизни населения, благоприятное для развития сельскохозяйственного производства</w:t>
            </w:r>
          </w:p>
          <w:p w:rsidR="00B51620" w:rsidRPr="009B1767" w:rsidRDefault="00B51620" w:rsidP="00B51620">
            <w:pPr>
              <w:ind w:firstLine="362"/>
              <w:jc w:val="both"/>
            </w:pPr>
            <w:r w:rsidRPr="009B1767">
              <w:t>Повышение занятости и ур</w:t>
            </w:r>
            <w:r>
              <w:t>овня жизни жителей пос. Королёвский</w:t>
            </w:r>
          </w:p>
          <w:p w:rsidR="00B51620" w:rsidRPr="009B1767" w:rsidRDefault="00B51620" w:rsidP="00B51620">
            <w:pPr>
              <w:ind w:firstLine="362"/>
              <w:jc w:val="both"/>
            </w:pPr>
            <w:r w:rsidRPr="009B1767">
              <w:t xml:space="preserve">В других сферах обеспечения жизнедеятельности поселения - преодоление отрицательных тенденций развития и создание предпосылок для улучшения положения дел в решении вопросов местного значения. </w:t>
            </w:r>
          </w:p>
          <w:p w:rsidR="00B51620" w:rsidRPr="009B1767" w:rsidRDefault="00B51620" w:rsidP="00B51620">
            <w:pPr>
              <w:ind w:firstLine="362"/>
              <w:jc w:val="both"/>
            </w:pPr>
          </w:p>
          <w:p w:rsidR="00B51620" w:rsidRPr="009B1767" w:rsidRDefault="00B51620" w:rsidP="00B51620">
            <w:pPr>
              <w:shd w:val="clear" w:color="auto" w:fill="FFFFFF"/>
            </w:pPr>
          </w:p>
        </w:tc>
      </w:tr>
      <w:tr w:rsidR="00B51620" w:rsidRPr="009B1767" w:rsidTr="00B51620">
        <w:trPr>
          <w:trHeight w:hRule="exact" w:val="563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8" w:lineRule="exact"/>
              <w:ind w:right="739"/>
              <w:rPr>
                <w:b/>
              </w:rPr>
            </w:pPr>
            <w:r w:rsidRPr="000B1679">
              <w:rPr>
                <w:b/>
              </w:rPr>
              <w:t>Сроки реализации программы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jc w:val="both"/>
            </w:pPr>
            <w:r w:rsidRPr="009B1767">
              <w:rPr>
                <w:lang w:val="en-US"/>
              </w:rPr>
              <w:t>20</w:t>
            </w:r>
            <w:r>
              <w:t>13</w:t>
            </w:r>
            <w:r w:rsidRPr="009B1767">
              <w:rPr>
                <w:lang w:val="en-US"/>
              </w:rPr>
              <w:t>-201</w:t>
            </w:r>
            <w:r>
              <w:t>7</w:t>
            </w:r>
            <w:r w:rsidRPr="009B1767">
              <w:rPr>
                <w:lang w:val="en-US"/>
              </w:rPr>
              <w:t xml:space="preserve"> </w:t>
            </w:r>
            <w:r w:rsidRPr="009B1767">
              <w:t>годы</w:t>
            </w:r>
          </w:p>
        </w:tc>
      </w:tr>
      <w:tr w:rsidR="00B51620" w:rsidRPr="009B1767" w:rsidTr="00B51620">
        <w:trPr>
          <w:trHeight w:hRule="exact" w:val="711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8" w:lineRule="exact"/>
              <w:ind w:right="19"/>
              <w:rPr>
                <w:b/>
              </w:rPr>
            </w:pPr>
            <w:r w:rsidRPr="000B1679">
              <w:rPr>
                <w:b/>
                <w:spacing w:val="-13"/>
              </w:rPr>
              <w:t xml:space="preserve">Исполнители программы </w:t>
            </w:r>
            <w:r w:rsidRPr="000B1679">
              <w:rPr>
                <w:b/>
                <w:spacing w:val="-12"/>
              </w:rPr>
              <w:t>и основных мероприятий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 w:rsidRPr="009B1767">
              <w:t xml:space="preserve">Органы местного самоуправления Королевского </w:t>
            </w:r>
            <w:r>
              <w:t>сельсовета</w:t>
            </w:r>
            <w:r w:rsidRPr="009B1767">
              <w:t>, предприятия, учреждения, организации.</w:t>
            </w:r>
          </w:p>
        </w:tc>
      </w:tr>
      <w:tr w:rsidR="00B51620" w:rsidRPr="009B1767" w:rsidTr="00B51620">
        <w:trPr>
          <w:trHeight w:hRule="exact" w:val="562"/>
        </w:trPr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8" w:lineRule="exact"/>
              <w:ind w:right="446"/>
              <w:rPr>
                <w:b/>
              </w:rPr>
            </w:pPr>
            <w:r w:rsidRPr="000B1679">
              <w:rPr>
                <w:b/>
                <w:spacing w:val="-12"/>
              </w:rPr>
              <w:t xml:space="preserve">Объемы и источники </w:t>
            </w:r>
            <w:r w:rsidRPr="000B1679">
              <w:rPr>
                <w:b/>
              </w:rPr>
              <w:t>финансирования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spacing w:line="230" w:lineRule="exact"/>
              <w:ind w:left="101" w:right="101"/>
            </w:pPr>
            <w:r w:rsidRPr="009B1767">
              <w:t>20</w:t>
            </w:r>
            <w:r>
              <w:t>13</w:t>
            </w:r>
            <w:r w:rsidRPr="009B1767">
              <w:t>-20</w:t>
            </w:r>
            <w:r>
              <w:t>17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ind w:left="134"/>
            </w:pPr>
            <w:r w:rsidRPr="009B1767">
              <w:t>20</w:t>
            </w:r>
            <w:r>
              <w:t>13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ind w:left="134"/>
            </w:pPr>
            <w:r w:rsidRPr="009B1767">
              <w:t>20</w:t>
            </w:r>
            <w:r>
              <w:t>14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ind w:left="134"/>
            </w:pPr>
            <w:r w:rsidRPr="009B1767">
              <w:t>201</w:t>
            </w:r>
            <w: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ind w:left="101"/>
            </w:pPr>
            <w:r w:rsidRPr="009B1767">
              <w:t>201</w:t>
            </w:r>
            <w: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ind w:left="77"/>
            </w:pPr>
            <w:r w:rsidRPr="009B1767">
              <w:t>201</w:t>
            </w:r>
            <w:r>
              <w:t>7</w:t>
            </w:r>
          </w:p>
        </w:tc>
      </w:tr>
      <w:tr w:rsidR="00B51620" w:rsidRPr="009B1767" w:rsidTr="00B51620">
        <w:trPr>
          <w:trHeight w:hRule="exact" w:val="470"/>
        </w:trPr>
        <w:tc>
          <w:tcPr>
            <w:tcW w:w="1452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rPr>
                <w:b/>
              </w:rPr>
            </w:pPr>
          </w:p>
          <w:p w:rsidR="00B51620" w:rsidRPr="000B1679" w:rsidRDefault="00B51620" w:rsidP="00B51620">
            <w:pPr>
              <w:rPr>
                <w:b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spacing w:line="230" w:lineRule="exact"/>
              <w:ind w:right="523"/>
            </w:pPr>
            <w:r w:rsidRPr="009B1767">
              <w:t>Всего, млн.руб.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7,046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5,509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0,009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0,009</w:t>
            </w:r>
          </w:p>
        </w:tc>
      </w:tr>
      <w:tr w:rsidR="00B51620" w:rsidRPr="009B1767" w:rsidTr="00B51620">
        <w:trPr>
          <w:trHeight w:hRule="exact" w:val="696"/>
        </w:trPr>
        <w:tc>
          <w:tcPr>
            <w:tcW w:w="1452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rPr>
                <w:b/>
              </w:rPr>
            </w:pPr>
          </w:p>
          <w:p w:rsidR="00B51620" w:rsidRPr="000B1679" w:rsidRDefault="00B51620" w:rsidP="00B51620">
            <w:pPr>
              <w:rPr>
                <w:b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spacing w:line="230" w:lineRule="exact"/>
              <w:ind w:right="101"/>
            </w:pPr>
            <w:r w:rsidRPr="009B1767">
              <w:rPr>
                <w:spacing w:val="-15"/>
              </w:rPr>
              <w:t xml:space="preserve">Федеральный </w:t>
            </w:r>
            <w:r w:rsidRPr="009B1767">
              <w:rPr>
                <w:spacing w:val="-10"/>
              </w:rPr>
              <w:t xml:space="preserve">бюджет. млн. </w:t>
            </w:r>
            <w:r w:rsidRPr="009B1767">
              <w:t>руб.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-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-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-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-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-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-</w:t>
            </w:r>
          </w:p>
        </w:tc>
      </w:tr>
      <w:tr w:rsidR="00B51620" w:rsidRPr="009B1767" w:rsidTr="00B51620">
        <w:trPr>
          <w:trHeight w:hRule="exact" w:val="790"/>
        </w:trPr>
        <w:tc>
          <w:tcPr>
            <w:tcW w:w="1452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rPr>
                <w:b/>
              </w:rPr>
            </w:pPr>
          </w:p>
          <w:p w:rsidR="00B51620" w:rsidRPr="000B1679" w:rsidRDefault="00B51620" w:rsidP="00B51620">
            <w:pPr>
              <w:rPr>
                <w:b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spacing w:line="230" w:lineRule="exact"/>
              <w:ind w:right="115"/>
            </w:pPr>
            <w:r w:rsidRPr="009B1767">
              <w:t xml:space="preserve">Краевой </w:t>
            </w:r>
            <w:r w:rsidRPr="009B1767">
              <w:rPr>
                <w:spacing w:val="-10"/>
              </w:rPr>
              <w:t xml:space="preserve">бюджет. млн. </w:t>
            </w:r>
            <w:r w:rsidRPr="009B1767">
              <w:t>руб.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7,0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1,507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5,507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0,007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0,007</w:t>
            </w:r>
          </w:p>
        </w:tc>
      </w:tr>
      <w:tr w:rsidR="00B51620" w:rsidRPr="009B1767" w:rsidTr="00B51620">
        <w:trPr>
          <w:trHeight w:hRule="exact" w:val="701"/>
        </w:trPr>
        <w:tc>
          <w:tcPr>
            <w:tcW w:w="1452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rPr>
                <w:b/>
              </w:rPr>
            </w:pPr>
          </w:p>
          <w:p w:rsidR="00B51620" w:rsidRPr="000B1679" w:rsidRDefault="00B51620" w:rsidP="00B51620">
            <w:pPr>
              <w:rPr>
                <w:b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spacing w:line="230" w:lineRule="exact"/>
              <w:ind w:right="115"/>
            </w:pPr>
            <w:r w:rsidRPr="009B1767">
              <w:t xml:space="preserve">Местный </w:t>
            </w:r>
            <w:r w:rsidRPr="009B1767">
              <w:rPr>
                <w:spacing w:val="-10"/>
              </w:rPr>
              <w:t xml:space="preserve">бюджет, млн. </w:t>
            </w:r>
            <w:r w:rsidRPr="009B1767">
              <w:t>руб.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E12DF3" w:rsidRDefault="00B51620" w:rsidP="00B51620">
            <w:r>
              <w:t>0,046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  <w:r>
              <w:t>0,002</w:t>
            </w:r>
          </w:p>
        </w:tc>
      </w:tr>
      <w:tr w:rsidR="00B51620" w:rsidRPr="009B1767" w:rsidTr="00B51620">
        <w:trPr>
          <w:trHeight w:hRule="exact" w:val="1402"/>
        </w:trPr>
        <w:tc>
          <w:tcPr>
            <w:tcW w:w="14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rPr>
                <w:b/>
              </w:rPr>
            </w:pPr>
          </w:p>
          <w:p w:rsidR="00B51620" w:rsidRPr="000B1679" w:rsidRDefault="00B51620" w:rsidP="00B51620">
            <w:pPr>
              <w:rPr>
                <w:b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  <w:spacing w:line="230" w:lineRule="exact"/>
              <w:ind w:right="43"/>
            </w:pPr>
            <w:r w:rsidRPr="009B1767">
              <w:rPr>
                <w:spacing w:val="-11"/>
              </w:rPr>
              <w:t xml:space="preserve">Собственные, </w:t>
            </w:r>
            <w:r w:rsidRPr="009B1767">
              <w:t xml:space="preserve">заемные и </w:t>
            </w:r>
            <w:r w:rsidRPr="009B1767">
              <w:rPr>
                <w:spacing w:val="-14"/>
              </w:rPr>
              <w:t xml:space="preserve">привлеченные </w:t>
            </w:r>
            <w:r w:rsidRPr="009B1767">
              <w:t xml:space="preserve">средства </w:t>
            </w:r>
            <w:r w:rsidRPr="009B1767">
              <w:rPr>
                <w:spacing w:val="-9"/>
              </w:rPr>
              <w:t xml:space="preserve">предприятий, </w:t>
            </w:r>
            <w:r w:rsidRPr="009B1767">
              <w:t>млн. руб.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shd w:val="clear" w:color="auto" w:fill="FFFFFF"/>
            </w:pPr>
          </w:p>
        </w:tc>
      </w:tr>
      <w:tr w:rsidR="00B51620" w:rsidRPr="009B1767" w:rsidTr="00B51620">
        <w:trPr>
          <w:trHeight w:hRule="exact" w:val="2710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4" w:lineRule="exact"/>
              <w:ind w:right="240"/>
              <w:rPr>
                <w:b/>
              </w:rPr>
            </w:pPr>
            <w:r w:rsidRPr="000B1679">
              <w:rPr>
                <w:b/>
                <w:spacing w:val="-13"/>
              </w:rPr>
              <w:t xml:space="preserve">Ожидаемые конечные </w:t>
            </w:r>
            <w:r w:rsidRPr="000B1679">
              <w:rPr>
                <w:b/>
                <w:spacing w:val="-17"/>
              </w:rPr>
              <w:t xml:space="preserve">результаты реализации </w:t>
            </w:r>
            <w:r w:rsidRPr="000B1679">
              <w:rPr>
                <w:b/>
              </w:rPr>
              <w:t>программы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ind w:left="2" w:firstLine="360"/>
              <w:jc w:val="both"/>
            </w:pPr>
            <w:r w:rsidRPr="009B1767">
              <w:t xml:space="preserve">Ожидаемый эффект от реализации программы для  населения, предпринимателей и органов местного самоуправления состоит в следующем: </w:t>
            </w:r>
          </w:p>
          <w:p w:rsidR="00B51620" w:rsidRPr="009B1767" w:rsidRDefault="00B51620" w:rsidP="00B51620">
            <w:pPr>
              <w:jc w:val="both"/>
            </w:pPr>
            <w:r w:rsidRPr="009B1767">
              <w:t>- для населения сельского поселения – рост уровня и качества жизни;</w:t>
            </w:r>
          </w:p>
          <w:p w:rsidR="00B51620" w:rsidRPr="009B1767" w:rsidRDefault="00B51620" w:rsidP="00B51620">
            <w:pPr>
              <w:jc w:val="both"/>
            </w:pPr>
            <w:r w:rsidRPr="009B1767">
              <w:t xml:space="preserve">- для предпринимателей - расширение возможностей для привлечения инвестиций в экономику;  </w:t>
            </w:r>
          </w:p>
          <w:p w:rsidR="00B51620" w:rsidRPr="009B1767" w:rsidRDefault="00B51620" w:rsidP="00B51620">
            <w:pPr>
              <w:jc w:val="both"/>
            </w:pPr>
            <w:r w:rsidRPr="009B1767">
              <w:t>- для органов местного самоуправления - увеличение возможностей по предоставлению муниципальных услуг.</w:t>
            </w:r>
          </w:p>
          <w:p w:rsidR="00B51620" w:rsidRPr="009B1767" w:rsidRDefault="00B51620" w:rsidP="00B51620">
            <w:pPr>
              <w:ind w:left="2" w:firstLine="360"/>
              <w:jc w:val="both"/>
            </w:pPr>
          </w:p>
        </w:tc>
      </w:tr>
      <w:tr w:rsidR="00B51620" w:rsidRPr="009B1767" w:rsidTr="00B51620">
        <w:trPr>
          <w:trHeight w:hRule="exact" w:val="2407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0B1679" w:rsidRDefault="00B51620" w:rsidP="00B51620">
            <w:pPr>
              <w:shd w:val="clear" w:color="auto" w:fill="FFFFFF"/>
              <w:spacing w:line="274" w:lineRule="exact"/>
              <w:rPr>
                <w:b/>
              </w:rPr>
            </w:pPr>
            <w:r w:rsidRPr="000B1679">
              <w:rPr>
                <w:b/>
                <w:spacing w:val="-12"/>
              </w:rPr>
              <w:lastRenderedPageBreak/>
              <w:t xml:space="preserve">Система организации </w:t>
            </w:r>
            <w:r w:rsidRPr="000B1679">
              <w:rPr>
                <w:b/>
                <w:spacing w:val="-14"/>
              </w:rPr>
              <w:t xml:space="preserve">контроля за исполнением </w:t>
            </w:r>
            <w:r w:rsidRPr="000B1679">
              <w:rPr>
                <w:b/>
              </w:rPr>
              <w:t>программы</w:t>
            </w:r>
          </w:p>
        </w:tc>
        <w:tc>
          <w:tcPr>
            <w:tcW w:w="3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B1767" w:rsidRDefault="00B51620" w:rsidP="00B51620">
            <w:pPr>
              <w:numPr>
                <w:ilvl w:val="12"/>
                <w:numId w:val="0"/>
              </w:numPr>
              <w:ind w:firstLine="362"/>
              <w:jc w:val="both"/>
            </w:pPr>
            <w:r w:rsidRPr="009B1767">
              <w:t xml:space="preserve">Контроль за ходом реализации Программы осуществляют депутаты </w:t>
            </w:r>
            <w:r>
              <w:t>сельсовета</w:t>
            </w:r>
            <w:r w:rsidRPr="009B1767">
              <w:t xml:space="preserve"> путем заслушивания отчетов о ходе выполнения Программы и принятия р</w:t>
            </w:r>
            <w:r>
              <w:t>ешений по результатам отчетов.</w:t>
            </w:r>
          </w:p>
          <w:p w:rsidR="00B51620" w:rsidRPr="009B1767" w:rsidRDefault="00B51620" w:rsidP="00B51620">
            <w:pPr>
              <w:numPr>
                <w:ilvl w:val="12"/>
                <w:numId w:val="0"/>
              </w:numPr>
              <w:ind w:firstLine="362"/>
              <w:jc w:val="both"/>
            </w:pPr>
            <w:r w:rsidRPr="009B1767">
              <w:t>Отчет о ходе реализации Программы заслушивается жителями сельского поселения</w:t>
            </w:r>
            <w:r>
              <w:t xml:space="preserve"> на ежегодном годовом собрании</w:t>
            </w:r>
          </w:p>
          <w:p w:rsidR="00B51620" w:rsidRPr="009B1767" w:rsidRDefault="00B51620" w:rsidP="00B51620">
            <w:pPr>
              <w:shd w:val="clear" w:color="auto" w:fill="FFFFFF"/>
            </w:pPr>
            <w:r w:rsidRPr="009B1767">
              <w:t>Текущий финансовый контроль использования бюджетных средств осуществляется уполномоченными органами власти.</w:t>
            </w:r>
          </w:p>
        </w:tc>
      </w:tr>
    </w:tbl>
    <w:p w:rsidR="00B51620" w:rsidRDefault="00B51620" w:rsidP="00B51620">
      <w:pPr>
        <w:shd w:val="clear" w:color="auto" w:fill="FFFFFF"/>
        <w:spacing w:before="2885"/>
      </w:pPr>
    </w:p>
    <w:p w:rsidR="00B51620" w:rsidRDefault="00B51620" w:rsidP="00B51620">
      <w:pPr>
        <w:shd w:val="clear" w:color="auto" w:fill="FFFFFF"/>
        <w:spacing w:before="2885"/>
        <w:jc w:val="right"/>
        <w:sectPr w:rsidR="00B51620">
          <w:pgSz w:w="11909" w:h="16834"/>
          <w:pgMar w:top="1131" w:right="1133" w:bottom="360" w:left="1133" w:header="720" w:footer="720" w:gutter="0"/>
          <w:cols w:space="60"/>
          <w:noEndnote/>
        </w:sectPr>
      </w:pPr>
    </w:p>
    <w:p w:rsidR="00B51620" w:rsidRPr="00FC2A0A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63581110"/>
      <w:r w:rsidRPr="00FC2A0A">
        <w:rPr>
          <w:rFonts w:ascii="Times New Roman" w:hAnsi="Times New Roman" w:cs="Times New Roman"/>
          <w:sz w:val="28"/>
          <w:szCs w:val="28"/>
        </w:rPr>
        <w:lastRenderedPageBreak/>
        <w:t>I. Анализ социально-экономического положения муниципального образования Королёвский сельсовет</w:t>
      </w:r>
    </w:p>
    <w:p w:rsidR="00B51620" w:rsidRPr="00FC2A0A" w:rsidRDefault="00B51620" w:rsidP="00B51620">
      <w:pPr>
        <w:rPr>
          <w:sz w:val="28"/>
          <w:szCs w:val="28"/>
        </w:rPr>
      </w:pPr>
    </w:p>
    <w:p w:rsidR="00B51620" w:rsidRPr="00FC2A0A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64506339"/>
      <w:r w:rsidRPr="00FC2A0A">
        <w:rPr>
          <w:rFonts w:ascii="Times New Roman" w:hAnsi="Times New Roman" w:cs="Times New Roman"/>
          <w:sz w:val="28"/>
          <w:szCs w:val="28"/>
        </w:rPr>
        <w:t>1.1. Общая характеристика</w:t>
      </w:r>
      <w:bookmarkEnd w:id="2"/>
    </w:p>
    <w:p w:rsidR="00B51620" w:rsidRPr="00FC2A0A" w:rsidRDefault="00B51620" w:rsidP="00B51620">
      <w:pPr>
        <w:shd w:val="clear" w:color="auto" w:fill="FFFFFF"/>
        <w:ind w:right="78" w:firstLine="720"/>
        <w:jc w:val="both"/>
        <w:rPr>
          <w:color w:val="000000"/>
          <w:sz w:val="28"/>
          <w:szCs w:val="28"/>
        </w:rPr>
      </w:pPr>
      <w:r w:rsidRPr="00FC2A0A">
        <w:rPr>
          <w:sz w:val="28"/>
          <w:szCs w:val="28"/>
        </w:rPr>
        <w:t xml:space="preserve">На территории сельсовета расположены пос. Латкинский и пос. Королёвский, которое является административным центром. Общая площадь территории сельского поселения составляет 17416 га. </w:t>
      </w:r>
      <w:r w:rsidRPr="00FC2A0A">
        <w:rPr>
          <w:color w:val="000000"/>
          <w:sz w:val="28"/>
          <w:szCs w:val="28"/>
        </w:rPr>
        <w:t xml:space="preserve">Расстояние до краевого центра г.Барнаула - 184 км. </w:t>
      </w:r>
    </w:p>
    <w:p w:rsidR="00B51620" w:rsidRPr="00FC2A0A" w:rsidRDefault="00B51620" w:rsidP="00B51620">
      <w:pPr>
        <w:shd w:val="clear" w:color="auto" w:fill="FFFFFF"/>
        <w:ind w:right="78" w:firstLine="720"/>
        <w:jc w:val="both"/>
        <w:rPr>
          <w:sz w:val="28"/>
          <w:szCs w:val="28"/>
        </w:rPr>
      </w:pPr>
    </w:p>
    <w:p w:rsidR="00B51620" w:rsidRPr="00FC2A0A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64506340"/>
      <w:r w:rsidRPr="00FC2A0A">
        <w:rPr>
          <w:rFonts w:ascii="Times New Roman" w:hAnsi="Times New Roman" w:cs="Times New Roman"/>
          <w:sz w:val="28"/>
          <w:szCs w:val="28"/>
        </w:rPr>
        <w:t>1.2. Демография</w:t>
      </w:r>
      <w:bookmarkEnd w:id="3"/>
    </w:p>
    <w:p w:rsidR="00B51620" w:rsidRPr="00D44502" w:rsidRDefault="00B51620" w:rsidP="00B51620">
      <w:pPr>
        <w:spacing w:after="274" w:line="1" w:lineRule="exact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05"/>
        <w:gridCol w:w="1508"/>
        <w:gridCol w:w="1130"/>
        <w:gridCol w:w="1322"/>
        <w:gridCol w:w="1136"/>
      </w:tblGrid>
      <w:tr w:rsidR="00B51620" w:rsidRPr="00FC2A0A" w:rsidTr="00B51620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Показатели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Ед. изм.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562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right="360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 xml:space="preserve">Численность постоянного населения (на </w:t>
            </w:r>
            <w:r w:rsidRPr="00FC2A0A">
              <w:rPr>
                <w:sz w:val="28"/>
                <w:szCs w:val="28"/>
              </w:rPr>
              <w:t>начало года) – всего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том числе: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2"/>
                <w:sz w:val="28"/>
                <w:szCs w:val="28"/>
              </w:rPr>
              <w:t>- моложе трудоспособного возраста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в трудоспособном возрасте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382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- старше трудоспособного возраста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162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>Численность мужского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321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Численность женского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Число домохозяйств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ед.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277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Число родившихся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Число умерших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Естественный прирост (убыль)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Число прибывших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Численность выбывших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51620" w:rsidRPr="00FC2A0A" w:rsidTr="00B51620">
        <w:trPr>
          <w:trHeight w:hRule="exact" w:val="29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2"/>
                <w:sz w:val="28"/>
                <w:szCs w:val="28"/>
              </w:rPr>
              <w:t>Миграционный прирост (убыль)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</w:tr>
    </w:tbl>
    <w:p w:rsidR="00B51620" w:rsidRDefault="00B51620" w:rsidP="00B51620">
      <w:pPr>
        <w:ind w:firstLine="706"/>
        <w:rPr>
          <w:color w:val="000000"/>
          <w:sz w:val="27"/>
          <w:szCs w:val="27"/>
        </w:rPr>
      </w:pPr>
      <w:bookmarkStart w:id="4" w:name="_Toc164506341"/>
      <w:r w:rsidRPr="00C124F0">
        <w:rPr>
          <w:color w:val="000000"/>
          <w:sz w:val="27"/>
          <w:szCs w:val="27"/>
        </w:rPr>
        <w:t>За период 20</w:t>
      </w:r>
      <w:r>
        <w:rPr>
          <w:color w:val="000000"/>
          <w:sz w:val="27"/>
          <w:szCs w:val="27"/>
        </w:rPr>
        <w:t>10</w:t>
      </w:r>
      <w:r w:rsidRPr="00C124F0">
        <w:rPr>
          <w:color w:val="000000"/>
          <w:sz w:val="27"/>
          <w:szCs w:val="27"/>
        </w:rPr>
        <w:t>-201</w:t>
      </w:r>
      <w:r>
        <w:rPr>
          <w:color w:val="000000"/>
          <w:sz w:val="27"/>
          <w:szCs w:val="27"/>
        </w:rPr>
        <w:t>2</w:t>
      </w:r>
      <w:r w:rsidRPr="00C124F0">
        <w:rPr>
          <w:color w:val="000000"/>
          <w:sz w:val="27"/>
          <w:szCs w:val="27"/>
        </w:rPr>
        <w:t xml:space="preserve"> годы численность постоянного населения в </w:t>
      </w:r>
      <w:r>
        <w:rPr>
          <w:color w:val="000000"/>
          <w:sz w:val="27"/>
          <w:szCs w:val="27"/>
        </w:rPr>
        <w:t>Королёвском</w:t>
      </w:r>
      <w:r w:rsidRPr="00C124F0">
        <w:rPr>
          <w:color w:val="000000"/>
          <w:sz w:val="27"/>
          <w:szCs w:val="27"/>
        </w:rPr>
        <w:t xml:space="preserve"> сельсовете</w:t>
      </w:r>
      <w:r>
        <w:rPr>
          <w:color w:val="000000"/>
          <w:sz w:val="27"/>
        </w:rPr>
        <w:t xml:space="preserve"> </w:t>
      </w:r>
      <w:r w:rsidRPr="00C124F0">
        <w:rPr>
          <w:color w:val="000000"/>
          <w:sz w:val="27"/>
          <w:szCs w:val="27"/>
        </w:rPr>
        <w:t xml:space="preserve"> изменилась и к началу 201</w:t>
      </w:r>
      <w:r>
        <w:rPr>
          <w:color w:val="000000"/>
          <w:sz w:val="27"/>
          <w:szCs w:val="27"/>
        </w:rPr>
        <w:t>2</w:t>
      </w:r>
      <w:r w:rsidRPr="00C124F0">
        <w:rPr>
          <w:color w:val="000000"/>
          <w:sz w:val="27"/>
          <w:szCs w:val="27"/>
        </w:rPr>
        <w:t xml:space="preserve"> года составила 6</w:t>
      </w:r>
      <w:r>
        <w:rPr>
          <w:color w:val="000000"/>
          <w:sz w:val="27"/>
          <w:szCs w:val="27"/>
        </w:rPr>
        <w:t>39</w:t>
      </w:r>
      <w:r w:rsidRPr="00C124F0">
        <w:rPr>
          <w:color w:val="000000"/>
          <w:sz w:val="27"/>
          <w:szCs w:val="27"/>
        </w:rPr>
        <w:t xml:space="preserve"> человек. Наиболее острой</w:t>
      </w:r>
      <w:r>
        <w:rPr>
          <w:color w:val="000000"/>
          <w:sz w:val="27"/>
          <w:szCs w:val="27"/>
        </w:rPr>
        <w:t xml:space="preserve"> проблемой </w:t>
      </w:r>
      <w:r w:rsidRPr="00C124F0">
        <w:rPr>
          <w:color w:val="000000"/>
          <w:sz w:val="27"/>
          <w:szCs w:val="27"/>
        </w:rPr>
        <w:t xml:space="preserve"> являетс</w:t>
      </w:r>
      <w:r>
        <w:rPr>
          <w:color w:val="000000"/>
          <w:sz w:val="27"/>
          <w:szCs w:val="27"/>
        </w:rPr>
        <w:t xml:space="preserve">я </w:t>
      </w:r>
      <w:r w:rsidRPr="00C124F0">
        <w:rPr>
          <w:color w:val="000000"/>
          <w:sz w:val="27"/>
          <w:szCs w:val="27"/>
        </w:rPr>
        <w:t xml:space="preserve">превышение коэффициента смертности над коэффициентом рождаемости. </w:t>
      </w:r>
    </w:p>
    <w:p w:rsidR="00B51620" w:rsidRPr="00C124F0" w:rsidRDefault="00B51620" w:rsidP="00B51620">
      <w:pPr>
        <w:ind w:firstLine="706"/>
        <w:rPr>
          <w:color w:val="000000"/>
          <w:sz w:val="27"/>
          <w:szCs w:val="27"/>
        </w:rPr>
      </w:pPr>
      <w:r w:rsidRPr="00C124F0">
        <w:rPr>
          <w:color w:val="000000"/>
          <w:sz w:val="27"/>
          <w:szCs w:val="27"/>
        </w:rPr>
        <w:t xml:space="preserve">Миграционные </w:t>
      </w:r>
      <w:r>
        <w:rPr>
          <w:color w:val="000000"/>
          <w:sz w:val="27"/>
          <w:szCs w:val="27"/>
        </w:rPr>
        <w:t>убыль населения и в основном экономически активной части населения.</w:t>
      </w:r>
    </w:p>
    <w:p w:rsidR="00B51620" w:rsidRPr="00C124F0" w:rsidRDefault="00B51620" w:rsidP="00B51620">
      <w:pPr>
        <w:ind w:firstLine="706"/>
        <w:rPr>
          <w:color w:val="000000"/>
          <w:sz w:val="27"/>
          <w:szCs w:val="27"/>
        </w:rPr>
      </w:pPr>
      <w:r w:rsidRPr="00C124F0">
        <w:rPr>
          <w:color w:val="000000"/>
          <w:sz w:val="27"/>
          <w:szCs w:val="27"/>
        </w:rPr>
        <w:t>Выводы:</w:t>
      </w:r>
    </w:p>
    <w:p w:rsidR="00B51620" w:rsidRPr="00C124F0" w:rsidRDefault="00B51620" w:rsidP="00B51620">
      <w:pPr>
        <w:ind w:firstLine="706"/>
        <w:rPr>
          <w:color w:val="000000"/>
          <w:sz w:val="27"/>
          <w:szCs w:val="27"/>
        </w:rPr>
      </w:pPr>
      <w:r w:rsidRPr="00C124F0">
        <w:rPr>
          <w:color w:val="000000"/>
          <w:sz w:val="27"/>
          <w:szCs w:val="27"/>
        </w:rPr>
        <w:t>1.Превышение уровня смертности населения над рождаемостью.</w:t>
      </w:r>
    </w:p>
    <w:p w:rsidR="00B51620" w:rsidRPr="004970FC" w:rsidRDefault="00B51620" w:rsidP="00B51620">
      <w:pPr>
        <w:ind w:firstLine="706"/>
        <w:rPr>
          <w:color w:val="000000"/>
          <w:sz w:val="27"/>
          <w:szCs w:val="27"/>
        </w:rPr>
      </w:pPr>
      <w:r w:rsidRPr="00C124F0">
        <w:rPr>
          <w:color w:val="000000"/>
          <w:sz w:val="27"/>
          <w:szCs w:val="27"/>
        </w:rPr>
        <w:t>2.Увеличение демографической нагрузки: сокращение удельного веса молодежи, старение населения.</w:t>
      </w:r>
    </w:p>
    <w:bookmarkEnd w:id="4"/>
    <w:p w:rsidR="00B51620" w:rsidRPr="005017D8" w:rsidRDefault="00B51620" w:rsidP="00B51620">
      <w:pPr>
        <w:shd w:val="clear" w:color="auto" w:fill="FFFFFF"/>
        <w:spacing w:line="648" w:lineRule="exact"/>
        <w:ind w:right="-6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1.3.</w:t>
      </w:r>
      <w:r w:rsidRPr="005017D8">
        <w:rPr>
          <w:b/>
          <w:color w:val="000000" w:themeColor="text1"/>
          <w:sz w:val="28"/>
          <w:szCs w:val="28"/>
        </w:rPr>
        <w:t>Рынок труда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413"/>
        <w:gridCol w:w="1130"/>
        <w:gridCol w:w="1322"/>
        <w:gridCol w:w="1136"/>
      </w:tblGrid>
      <w:tr w:rsidR="00B51620" w:rsidRPr="00FC2A0A" w:rsidTr="00B51620">
        <w:trPr>
          <w:trHeight w:hRule="exact" w:val="29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Показатели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480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т.ч. по отраслям: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-промышленность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-сельское хозяйство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-связь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5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-торговля и общественное питание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-здравоохранение, образование, культура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прочие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Численность безработных -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т.ч. официально зарегистрированных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600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3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538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молодежь в возрасте до 30 лет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538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женщины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1620" w:rsidRPr="00FC2A0A" w:rsidTr="00B51620">
        <w:trPr>
          <w:trHeight w:hRule="exact" w:val="566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right="5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 xml:space="preserve">Уровень безработицы в % к трудоспособному населению </w:t>
            </w:r>
            <w:r w:rsidRPr="00FC2A0A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22,09</w:t>
            </w:r>
          </w:p>
        </w:tc>
      </w:tr>
    </w:tbl>
    <w:p w:rsidR="00B51620" w:rsidRPr="005C5477" w:rsidRDefault="00B51620" w:rsidP="00B51620">
      <w:pPr>
        <w:shd w:val="clear" w:color="auto" w:fill="FFFFFF"/>
        <w:ind w:right="-205" w:firstLine="720"/>
        <w:jc w:val="both"/>
        <w:rPr>
          <w:color w:val="000000" w:themeColor="text1"/>
          <w:sz w:val="28"/>
          <w:szCs w:val="28"/>
        </w:rPr>
      </w:pPr>
      <w:r w:rsidRPr="005C5477">
        <w:rPr>
          <w:color w:val="000000" w:themeColor="text1"/>
          <w:sz w:val="28"/>
          <w:szCs w:val="28"/>
        </w:rPr>
        <w:t>Общая численность за</w:t>
      </w:r>
      <w:r>
        <w:rPr>
          <w:color w:val="000000" w:themeColor="text1"/>
          <w:sz w:val="28"/>
          <w:szCs w:val="28"/>
        </w:rPr>
        <w:t>нятых в экономике сокращается</w:t>
      </w:r>
      <w:r w:rsidRPr="005C5477">
        <w:rPr>
          <w:color w:val="000000" w:themeColor="text1"/>
          <w:sz w:val="28"/>
          <w:szCs w:val="28"/>
        </w:rPr>
        <w:t xml:space="preserve"> за счет снижения занятых в сельском хозяйстве</w:t>
      </w:r>
      <w:r>
        <w:rPr>
          <w:color w:val="000000" w:themeColor="text1"/>
          <w:sz w:val="28"/>
          <w:szCs w:val="28"/>
        </w:rPr>
        <w:t xml:space="preserve"> на 2012 год занятых в сельском хозяйстве</w:t>
      </w:r>
      <w:r w:rsidRPr="005C547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42чел., что на 46,6 % меньше на 01.01.2010 г. </w:t>
      </w:r>
    </w:p>
    <w:p w:rsidR="00B51620" w:rsidRPr="005C5477" w:rsidRDefault="00B51620" w:rsidP="00B51620">
      <w:pPr>
        <w:shd w:val="clear" w:color="auto" w:fill="FFFFFF"/>
        <w:ind w:right="-205" w:firstLine="720"/>
        <w:jc w:val="both"/>
        <w:rPr>
          <w:color w:val="000000" w:themeColor="text1"/>
          <w:sz w:val="28"/>
          <w:szCs w:val="28"/>
        </w:rPr>
      </w:pPr>
      <w:r w:rsidRPr="005C5477">
        <w:rPr>
          <w:color w:val="000000" w:themeColor="text1"/>
          <w:sz w:val="28"/>
          <w:szCs w:val="28"/>
        </w:rPr>
        <w:t xml:space="preserve">Численность безработных в 2011году составила 101 чел., в том числе женщин – </w:t>
      </w:r>
      <w:r>
        <w:rPr>
          <w:color w:val="000000" w:themeColor="text1"/>
          <w:sz w:val="28"/>
          <w:szCs w:val="28"/>
        </w:rPr>
        <w:t>20,7</w:t>
      </w:r>
      <w:r w:rsidRPr="005C5477">
        <w:rPr>
          <w:color w:val="000000" w:themeColor="text1"/>
          <w:sz w:val="28"/>
          <w:szCs w:val="28"/>
        </w:rPr>
        <w:t xml:space="preserve">%, молодежи – </w:t>
      </w:r>
      <w:r>
        <w:rPr>
          <w:color w:val="000000" w:themeColor="text1"/>
          <w:sz w:val="28"/>
          <w:szCs w:val="28"/>
        </w:rPr>
        <w:t>10,8</w:t>
      </w:r>
      <w:r w:rsidRPr="005C5477">
        <w:rPr>
          <w:color w:val="000000" w:themeColor="text1"/>
          <w:sz w:val="28"/>
          <w:szCs w:val="28"/>
        </w:rPr>
        <w:t xml:space="preserve">%. Удельный вес численности безработных в численности трудоспособного населения – </w:t>
      </w:r>
      <w:r>
        <w:rPr>
          <w:color w:val="000000" w:themeColor="text1"/>
          <w:sz w:val="28"/>
          <w:szCs w:val="28"/>
        </w:rPr>
        <w:t>22,09</w:t>
      </w:r>
      <w:r w:rsidRPr="005C5477">
        <w:rPr>
          <w:color w:val="000000" w:themeColor="text1"/>
          <w:sz w:val="28"/>
          <w:szCs w:val="28"/>
        </w:rPr>
        <w:t xml:space="preserve">%. </w:t>
      </w:r>
    </w:p>
    <w:p w:rsidR="00B51620" w:rsidRPr="00C861AA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C861AA">
        <w:rPr>
          <w:color w:val="000000" w:themeColor="text1"/>
          <w:szCs w:val="28"/>
        </w:rPr>
        <w:t>Уровень зарегистрированной безработицы по поселению вырос более чем в 2 раза.</w:t>
      </w:r>
    </w:p>
    <w:p w:rsidR="00B51620" w:rsidRPr="00C861AA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C861AA">
        <w:rPr>
          <w:color w:val="000000"/>
          <w:szCs w:val="28"/>
        </w:rPr>
        <w:t>На рост официально регистрируемой безработицы влияют как объективные, так и субъективные факторы (возможность получения социальных гарантий). Пособие по безработице, размер которого иногда превышает размер заработной платы, установленной в сельхозпредприятиях, к тому же регулярно выплачиваемое, является привлекательным источником дохода для жителя сельского населения.</w:t>
      </w:r>
    </w:p>
    <w:p w:rsidR="00B51620" w:rsidRPr="00C861AA" w:rsidRDefault="00B51620" w:rsidP="00B51620">
      <w:pPr>
        <w:ind w:firstLine="706"/>
        <w:rPr>
          <w:color w:val="000000"/>
          <w:sz w:val="28"/>
          <w:szCs w:val="28"/>
        </w:rPr>
      </w:pPr>
      <w:r w:rsidRPr="00C861AA">
        <w:rPr>
          <w:color w:val="000000"/>
          <w:sz w:val="28"/>
          <w:szCs w:val="28"/>
        </w:rPr>
        <w:t>Большая часть безработных граждан не имеют профессионального образования. Данная категория граждан на рынке труда является неконкурентоспособной, что значительно усложняет возможность трудоустройства.</w:t>
      </w:r>
    </w:p>
    <w:p w:rsidR="00B51620" w:rsidRPr="00C124F0" w:rsidRDefault="00B51620" w:rsidP="00B51620">
      <w:pPr>
        <w:ind w:firstLine="706"/>
        <w:rPr>
          <w:color w:val="000000"/>
          <w:sz w:val="27"/>
          <w:szCs w:val="27"/>
        </w:rPr>
      </w:pPr>
      <w:r w:rsidRPr="00C124F0">
        <w:rPr>
          <w:color w:val="000000"/>
          <w:sz w:val="27"/>
          <w:szCs w:val="27"/>
        </w:rPr>
        <w:t>Выводы:</w:t>
      </w:r>
    </w:p>
    <w:p w:rsidR="00B51620" w:rsidRPr="00C124F0" w:rsidRDefault="00B51620" w:rsidP="00B51620">
      <w:pPr>
        <w:ind w:firstLine="706"/>
        <w:rPr>
          <w:color w:val="000000"/>
          <w:sz w:val="27"/>
          <w:szCs w:val="27"/>
        </w:rPr>
      </w:pPr>
      <w:r w:rsidRPr="00C124F0">
        <w:rPr>
          <w:color w:val="000000"/>
          <w:sz w:val="27"/>
          <w:szCs w:val="27"/>
        </w:rPr>
        <w:t>1. Рост официальной безработицы.</w:t>
      </w:r>
    </w:p>
    <w:p w:rsidR="00B51620" w:rsidRPr="00C124F0" w:rsidRDefault="00B51620" w:rsidP="00B51620">
      <w:pPr>
        <w:ind w:firstLine="706"/>
        <w:rPr>
          <w:color w:val="000000"/>
          <w:sz w:val="27"/>
          <w:szCs w:val="27"/>
        </w:rPr>
      </w:pPr>
      <w:r w:rsidRPr="00C124F0">
        <w:rPr>
          <w:color w:val="000000"/>
          <w:sz w:val="27"/>
          <w:szCs w:val="27"/>
        </w:rPr>
        <w:t>2. Низкий профессиональный уровень безработных граждан, что усложняет возможности трудоустройства.</w:t>
      </w:r>
    </w:p>
    <w:p w:rsidR="00B51620" w:rsidRPr="00C124F0" w:rsidRDefault="00B51620" w:rsidP="00B51620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5" w:name="__RefHeading__11_322748272"/>
      <w:bookmarkEnd w:id="5"/>
      <w:r w:rsidRPr="00C124F0">
        <w:rPr>
          <w:b/>
          <w:bCs/>
          <w:color w:val="000000"/>
          <w:kern w:val="36"/>
          <w:sz w:val="28"/>
          <w:szCs w:val="28"/>
        </w:rPr>
        <w:t>1.4. Промышленность</w:t>
      </w:r>
    </w:p>
    <w:p w:rsidR="00B51620" w:rsidRPr="00C124F0" w:rsidRDefault="00B51620" w:rsidP="00B51620">
      <w:pPr>
        <w:spacing w:before="100" w:beforeAutospacing="1"/>
        <w:ind w:firstLine="706"/>
        <w:rPr>
          <w:color w:val="000000"/>
          <w:sz w:val="27"/>
          <w:szCs w:val="27"/>
        </w:rPr>
      </w:pPr>
      <w:r w:rsidRPr="00C124F0">
        <w:rPr>
          <w:color w:val="000000"/>
          <w:sz w:val="27"/>
          <w:szCs w:val="27"/>
        </w:rPr>
        <w:t xml:space="preserve">На территории </w:t>
      </w:r>
      <w:r>
        <w:rPr>
          <w:color w:val="000000"/>
          <w:sz w:val="27"/>
          <w:szCs w:val="27"/>
        </w:rPr>
        <w:t>Королёвского</w:t>
      </w:r>
      <w:r w:rsidRPr="00C124F0">
        <w:rPr>
          <w:color w:val="000000"/>
          <w:sz w:val="27"/>
          <w:szCs w:val="27"/>
        </w:rPr>
        <w:t xml:space="preserve"> сельсовета отсутствуют промышленные предприятия и промышленные подсобные производства в сельхозорганизациях. Необходимо привлечение инвесторов для создания промышленных предприятий.</w:t>
      </w:r>
    </w:p>
    <w:p w:rsidR="00B51620" w:rsidRPr="00C861AA" w:rsidRDefault="00B51620" w:rsidP="00B51620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6" w:name="__RefHeading__13_322748272"/>
      <w:bookmarkEnd w:id="6"/>
      <w:r w:rsidRPr="00C124F0">
        <w:rPr>
          <w:b/>
          <w:bCs/>
          <w:color w:val="000000"/>
          <w:kern w:val="36"/>
          <w:sz w:val="28"/>
          <w:szCs w:val="28"/>
        </w:rPr>
        <w:t>1.5. Сельское хозяйство</w:t>
      </w:r>
    </w:p>
    <w:p w:rsidR="00B51620" w:rsidRPr="00C124F0" w:rsidRDefault="00B51620" w:rsidP="00B51620">
      <w:pPr>
        <w:spacing w:before="100" w:beforeAutospacing="1" w:after="115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2011 года на территории Королёвского сельсовета существовал СПК колхоз «Путь Ильича», который выращивал в основном зерновые культуры. В 2011 году из-за тяжёлой финансовой обстановки СПК колхоз «Путь Ильича» был продан ООО «Королёвское», основная специализация которого – производство подсолнечника.</w:t>
      </w:r>
      <w:r w:rsidRPr="00C124F0">
        <w:rPr>
          <w:color w:val="000000"/>
          <w:sz w:val="27"/>
          <w:szCs w:val="27"/>
        </w:rPr>
        <w:t xml:space="preserve"> </w:t>
      </w:r>
    </w:p>
    <w:p w:rsidR="00B51620" w:rsidRPr="00370601" w:rsidRDefault="00B51620" w:rsidP="00B51620">
      <w:pPr>
        <w:spacing w:before="100" w:beforeAutospacing="1"/>
        <w:ind w:firstLine="706"/>
        <w:jc w:val="center"/>
        <w:rPr>
          <w:color w:val="000000"/>
          <w:sz w:val="28"/>
          <w:szCs w:val="28"/>
        </w:rPr>
      </w:pPr>
      <w:r w:rsidRPr="00370601">
        <w:rPr>
          <w:color w:val="000000"/>
          <w:sz w:val="28"/>
          <w:szCs w:val="28"/>
        </w:rPr>
        <w:t>Посевные площади сельскохозяйственных культур</w:t>
      </w:r>
    </w:p>
    <w:tbl>
      <w:tblPr>
        <w:tblW w:w="94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6"/>
        <w:gridCol w:w="1286"/>
        <w:gridCol w:w="1345"/>
        <w:gridCol w:w="1443"/>
        <w:gridCol w:w="1345"/>
      </w:tblGrid>
      <w:tr w:rsidR="00B51620" w:rsidRPr="00370601" w:rsidTr="00B51620">
        <w:trPr>
          <w:tblCellSpacing w:w="0" w:type="dxa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B51620" w:rsidRPr="00370601" w:rsidTr="00B51620">
        <w:trPr>
          <w:trHeight w:val="295"/>
          <w:tblCellSpacing w:w="0" w:type="dxa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Посевные площади – всего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4445</w:t>
            </w:r>
          </w:p>
        </w:tc>
        <w:tc>
          <w:tcPr>
            <w:tcW w:w="1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2193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5432</w:t>
            </w:r>
          </w:p>
        </w:tc>
      </w:tr>
      <w:tr w:rsidR="00B51620" w:rsidRPr="00370601" w:rsidTr="00B51620">
        <w:trPr>
          <w:tblCellSpacing w:w="0" w:type="dxa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1620" w:rsidRPr="00370601" w:rsidTr="00B51620">
        <w:trPr>
          <w:tblCellSpacing w:w="0" w:type="dxa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lastRenderedPageBreak/>
              <w:t>зерновые культуры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3024</w:t>
            </w:r>
          </w:p>
        </w:tc>
        <w:tc>
          <w:tcPr>
            <w:tcW w:w="1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B51620" w:rsidRPr="00370601" w:rsidTr="00B51620">
        <w:trPr>
          <w:tblCellSpacing w:w="0" w:type="dxa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Подсолнечник на зерно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51620" w:rsidRPr="00370601" w:rsidTr="00B51620">
        <w:trPr>
          <w:tblCellSpacing w:w="0" w:type="dxa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Кормовые культуры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1421</w:t>
            </w:r>
          </w:p>
        </w:tc>
        <w:tc>
          <w:tcPr>
            <w:tcW w:w="1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1602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1032</w:t>
            </w:r>
          </w:p>
        </w:tc>
      </w:tr>
      <w:tr w:rsidR="00B51620" w:rsidRPr="00370601" w:rsidTr="00B51620">
        <w:trPr>
          <w:tblCellSpacing w:w="0" w:type="dxa"/>
        </w:trPr>
        <w:tc>
          <w:tcPr>
            <w:tcW w:w="4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620" w:rsidRPr="00370601" w:rsidRDefault="00B51620" w:rsidP="00B51620">
            <w:pPr>
              <w:spacing w:before="100" w:beforeAutospacing="1" w:after="115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Валовая продукция растениеводства в действующих ценах</w:t>
            </w: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12357</w:t>
            </w:r>
          </w:p>
        </w:tc>
        <w:tc>
          <w:tcPr>
            <w:tcW w:w="1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10072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620" w:rsidRPr="00370601" w:rsidRDefault="00B51620" w:rsidP="00B51620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 w:rsidRPr="00370601">
              <w:rPr>
                <w:color w:val="000000"/>
                <w:sz w:val="28"/>
                <w:szCs w:val="28"/>
              </w:rPr>
              <w:t>25238</w:t>
            </w:r>
          </w:p>
        </w:tc>
      </w:tr>
    </w:tbl>
    <w:p w:rsidR="00B51620" w:rsidRPr="00FC2A0A" w:rsidRDefault="00B51620" w:rsidP="00B51620">
      <w:pPr>
        <w:pStyle w:val="a4"/>
        <w:ind w:firstLine="0"/>
        <w:rPr>
          <w:szCs w:val="28"/>
        </w:rPr>
      </w:pPr>
    </w:p>
    <w:p w:rsidR="00B51620" w:rsidRPr="00FC2A0A" w:rsidRDefault="00B51620" w:rsidP="00B51620">
      <w:pPr>
        <w:shd w:val="clear" w:color="auto" w:fill="FFFFFF"/>
        <w:ind w:left="3298"/>
        <w:rPr>
          <w:sz w:val="28"/>
          <w:szCs w:val="28"/>
        </w:rPr>
      </w:pPr>
      <w:r w:rsidRPr="00FC2A0A">
        <w:rPr>
          <w:spacing w:val="-9"/>
          <w:sz w:val="28"/>
          <w:szCs w:val="28"/>
        </w:rPr>
        <w:t>Среднемесячная заработная плата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75"/>
        <w:gridCol w:w="1130"/>
        <w:gridCol w:w="1130"/>
        <w:gridCol w:w="1130"/>
        <w:gridCol w:w="1136"/>
      </w:tblGrid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6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Показатели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A0A">
              <w:rPr>
                <w:spacing w:val="-8"/>
                <w:sz w:val="28"/>
                <w:szCs w:val="28"/>
              </w:rPr>
              <w:t>Ед. изм.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руб.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том числе: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промышленность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" 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сельское хозяйство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" 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6737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связь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" 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</w:t>
            </w:r>
          </w:p>
        </w:tc>
      </w:tr>
    </w:tbl>
    <w:p w:rsidR="00B51620" w:rsidRPr="00D75FD5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D75FD5">
        <w:rPr>
          <w:color w:val="000000" w:themeColor="text1"/>
          <w:szCs w:val="28"/>
        </w:rPr>
        <w:t>Среднемесячная заработная плата работников сельхозпредприятия ООО Королёвское выросла на 33%, но увеличилась текучесть кадров из-за несвоевременной выплаты заработной платы.</w:t>
      </w:r>
    </w:p>
    <w:p w:rsidR="00B51620" w:rsidRPr="00FC2A0A" w:rsidRDefault="00B51620" w:rsidP="00B51620">
      <w:pPr>
        <w:shd w:val="clear" w:color="auto" w:fill="FFFFFF"/>
        <w:spacing w:line="322" w:lineRule="exact"/>
        <w:ind w:right="1633" w:firstLine="709"/>
        <w:jc w:val="both"/>
        <w:rPr>
          <w:sz w:val="28"/>
          <w:szCs w:val="28"/>
        </w:rPr>
      </w:pPr>
      <w:r w:rsidRPr="00FC2A0A">
        <w:rPr>
          <w:sz w:val="28"/>
          <w:szCs w:val="28"/>
        </w:rPr>
        <w:t>Вывод:</w:t>
      </w:r>
    </w:p>
    <w:p w:rsidR="00B51620" w:rsidRPr="00FC2A0A" w:rsidRDefault="00B51620" w:rsidP="00B51620">
      <w:pPr>
        <w:shd w:val="clear" w:color="auto" w:fill="FFFFFF"/>
        <w:ind w:right="1633" w:firstLine="709"/>
        <w:jc w:val="both"/>
        <w:rPr>
          <w:sz w:val="28"/>
          <w:szCs w:val="28"/>
        </w:rPr>
      </w:pPr>
      <w:r w:rsidRPr="00FC2A0A">
        <w:rPr>
          <w:sz w:val="28"/>
          <w:szCs w:val="28"/>
        </w:rPr>
        <w:t>1. Сокращение численности занятых в экономике.</w:t>
      </w:r>
    </w:p>
    <w:p w:rsidR="00B51620" w:rsidRPr="00FC2A0A" w:rsidRDefault="00B51620" w:rsidP="00B51620">
      <w:pPr>
        <w:shd w:val="clear" w:color="auto" w:fill="FFFFFF"/>
        <w:ind w:right="1633" w:firstLine="709"/>
        <w:jc w:val="both"/>
        <w:rPr>
          <w:sz w:val="28"/>
          <w:szCs w:val="28"/>
        </w:rPr>
      </w:pPr>
      <w:r w:rsidRPr="00FC2A0A">
        <w:rPr>
          <w:sz w:val="28"/>
          <w:szCs w:val="28"/>
        </w:rPr>
        <w:t>2. Рост средней заработной платы.</w:t>
      </w:r>
    </w:p>
    <w:p w:rsidR="00B51620" w:rsidRPr="00FC2A0A" w:rsidRDefault="00B51620" w:rsidP="00B51620">
      <w:pPr>
        <w:shd w:val="clear" w:color="auto" w:fill="FFFFFF"/>
        <w:ind w:right="1633" w:firstLine="709"/>
        <w:jc w:val="both"/>
        <w:rPr>
          <w:sz w:val="28"/>
          <w:szCs w:val="28"/>
        </w:rPr>
      </w:pPr>
      <w:r w:rsidRPr="00FC2A0A">
        <w:rPr>
          <w:sz w:val="28"/>
          <w:szCs w:val="28"/>
        </w:rPr>
        <w:t>3. Рост безработицы.</w:t>
      </w:r>
    </w:p>
    <w:p w:rsidR="00B51620" w:rsidRPr="00FC2A0A" w:rsidRDefault="00B51620" w:rsidP="00B51620">
      <w:pPr>
        <w:shd w:val="clear" w:color="auto" w:fill="FFFFFF"/>
        <w:spacing w:line="322" w:lineRule="exact"/>
        <w:ind w:right="1633"/>
        <w:rPr>
          <w:sz w:val="28"/>
          <w:szCs w:val="28"/>
        </w:rPr>
      </w:pPr>
    </w:p>
    <w:p w:rsidR="00B51620" w:rsidRPr="00FC2A0A" w:rsidRDefault="00B51620" w:rsidP="00B51620">
      <w:pPr>
        <w:shd w:val="clear" w:color="auto" w:fill="FFFFFF"/>
        <w:spacing w:line="322" w:lineRule="exact"/>
        <w:ind w:left="1690" w:right="1690"/>
        <w:jc w:val="center"/>
        <w:rPr>
          <w:sz w:val="28"/>
          <w:szCs w:val="28"/>
        </w:rPr>
      </w:pPr>
      <w:r w:rsidRPr="00FC2A0A">
        <w:rPr>
          <w:spacing w:val="-7"/>
          <w:sz w:val="28"/>
          <w:szCs w:val="28"/>
        </w:rPr>
        <w:t>Общие показатели развития сельского хозяйства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7"/>
        <w:gridCol w:w="1080"/>
        <w:gridCol w:w="1080"/>
        <w:gridCol w:w="1080"/>
        <w:gridCol w:w="1085"/>
      </w:tblGrid>
      <w:tr w:rsidR="00B51620" w:rsidRPr="00FC2A0A" w:rsidTr="00B51620">
        <w:trPr>
          <w:trHeight w:hRule="exact" w:val="293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6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8"/>
                <w:sz w:val="28"/>
                <w:szCs w:val="28"/>
              </w:rPr>
              <w:t>Ед. изм.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Число хозяйств,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8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сельскохозяйственных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"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1"/>
                <w:sz w:val="28"/>
                <w:szCs w:val="28"/>
              </w:rPr>
              <w:t>- крестьянских (фермерских) хозяйств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"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личных подсобных хозяйств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 "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B51620" w:rsidRPr="004A351B" w:rsidTr="00B51620">
        <w:trPr>
          <w:trHeight w:hRule="exact" w:val="562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4A351B" w:rsidRDefault="00B51620" w:rsidP="00B51620">
            <w:pPr>
              <w:shd w:val="clear" w:color="auto" w:fill="FFFFFF"/>
              <w:spacing w:line="274" w:lineRule="exact"/>
              <w:ind w:right="749"/>
              <w:rPr>
                <w:sz w:val="28"/>
                <w:szCs w:val="28"/>
              </w:rPr>
            </w:pPr>
            <w:r w:rsidRPr="004A351B">
              <w:rPr>
                <w:spacing w:val="-13"/>
                <w:sz w:val="28"/>
                <w:szCs w:val="28"/>
              </w:rPr>
              <w:t xml:space="preserve">Валовая продукция сельского хозяйства в </w:t>
            </w:r>
            <w:r w:rsidRPr="004A351B">
              <w:rPr>
                <w:sz w:val="28"/>
                <w:szCs w:val="28"/>
              </w:rPr>
              <w:t>действующих ценах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4A351B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4A351B">
              <w:rPr>
                <w:spacing w:val="-11"/>
                <w:sz w:val="28"/>
                <w:szCs w:val="28"/>
              </w:rPr>
              <w:t>тыс.руб.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4A351B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4A351B">
              <w:rPr>
                <w:sz w:val="28"/>
                <w:szCs w:val="28"/>
              </w:rPr>
              <w:t>21387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4A351B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4A351B">
              <w:rPr>
                <w:sz w:val="28"/>
                <w:szCs w:val="28"/>
              </w:rPr>
              <w:t>14050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4A351B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4A351B">
              <w:rPr>
                <w:sz w:val="28"/>
                <w:szCs w:val="28"/>
              </w:rPr>
              <w:t>28125</w:t>
            </w:r>
          </w:p>
        </w:tc>
      </w:tr>
    </w:tbl>
    <w:p w:rsidR="00B51620" w:rsidRPr="00FC2A0A" w:rsidRDefault="00B51620" w:rsidP="00B51620">
      <w:pPr>
        <w:shd w:val="clear" w:color="auto" w:fill="FFFFFF"/>
        <w:tabs>
          <w:tab w:val="left" w:pos="720"/>
          <w:tab w:val="center" w:pos="5010"/>
        </w:tabs>
        <w:spacing w:before="322"/>
        <w:jc w:val="center"/>
        <w:rPr>
          <w:sz w:val="28"/>
          <w:szCs w:val="28"/>
        </w:rPr>
      </w:pPr>
      <w:r w:rsidRPr="00FC2A0A">
        <w:rPr>
          <w:spacing w:val="-6"/>
          <w:sz w:val="28"/>
          <w:szCs w:val="28"/>
        </w:rPr>
        <w:t>Основные показатели по животноводству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75"/>
        <w:gridCol w:w="1130"/>
        <w:gridCol w:w="1130"/>
        <w:gridCol w:w="1130"/>
        <w:gridCol w:w="1136"/>
      </w:tblGrid>
      <w:tr w:rsidR="00B51620" w:rsidRPr="00FC2A0A" w:rsidTr="00B51620">
        <w:trPr>
          <w:trHeight w:hRule="exact" w:val="29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6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Показатели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8"/>
                <w:sz w:val="28"/>
                <w:szCs w:val="28"/>
              </w:rPr>
              <w:t>Ед. изм.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B51620" w:rsidRPr="00FC2A0A" w:rsidTr="00B51620">
        <w:trPr>
          <w:trHeight w:hRule="exact" w:val="331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Поголовье скота и птицы: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Крупный рогатый скот -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голов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т.ч.  в сельхозпредприятиях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голов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Коровы -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голов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т.ч.  в сельхозпредприятиях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голов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Свиньи -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голов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т.ч.  в сельхозпредприятиях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голов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Производство продукции: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8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Молоко –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тонн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т.ч.  в сельхозпредприятиях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тонн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B51620" w:rsidRPr="00FC2A0A" w:rsidTr="00B51620">
        <w:trPr>
          <w:trHeight w:hRule="exact" w:val="293"/>
        </w:trPr>
        <w:tc>
          <w:tcPr>
            <w:tcW w:w="2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Надой молока на 1 корову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</w:t>
            </w:r>
          </w:p>
        </w:tc>
      </w:tr>
    </w:tbl>
    <w:p w:rsidR="00B51620" w:rsidRPr="00370601" w:rsidRDefault="00B51620" w:rsidP="00B51620">
      <w:pPr>
        <w:shd w:val="clear" w:color="auto" w:fill="FFFFFF"/>
        <w:tabs>
          <w:tab w:val="left" w:pos="9498"/>
        </w:tabs>
        <w:ind w:right="145" w:firstLine="709"/>
        <w:jc w:val="both"/>
        <w:rPr>
          <w:color w:val="000000" w:themeColor="text1"/>
          <w:spacing w:val="-7"/>
          <w:sz w:val="28"/>
          <w:szCs w:val="28"/>
        </w:rPr>
      </w:pPr>
      <w:r w:rsidRPr="00370601">
        <w:rPr>
          <w:color w:val="000000" w:themeColor="text1"/>
          <w:spacing w:val="-7"/>
          <w:sz w:val="28"/>
          <w:szCs w:val="28"/>
        </w:rPr>
        <w:lastRenderedPageBreak/>
        <w:t xml:space="preserve">В Королевском сельском поселении </w:t>
      </w:r>
      <w:r w:rsidRPr="00370601">
        <w:rPr>
          <w:color w:val="000000" w:themeColor="text1"/>
          <w:sz w:val="28"/>
          <w:szCs w:val="28"/>
        </w:rPr>
        <w:t xml:space="preserve">сельскохозяйственным производством  занимаются 1 сельскохозяйственное предприятие ООО «Королёвское» </w:t>
      </w:r>
      <w:r w:rsidRPr="00370601">
        <w:rPr>
          <w:color w:val="000000" w:themeColor="text1"/>
          <w:spacing w:val="-7"/>
          <w:sz w:val="28"/>
          <w:szCs w:val="28"/>
        </w:rPr>
        <w:t>численность занятых в котором  в 20</w:t>
      </w:r>
      <w:r>
        <w:rPr>
          <w:color w:val="000000" w:themeColor="text1"/>
          <w:spacing w:val="-7"/>
          <w:sz w:val="28"/>
          <w:szCs w:val="28"/>
        </w:rPr>
        <w:t>12</w:t>
      </w:r>
      <w:r w:rsidRPr="00370601">
        <w:rPr>
          <w:color w:val="000000" w:themeColor="text1"/>
          <w:spacing w:val="-7"/>
          <w:sz w:val="28"/>
          <w:szCs w:val="28"/>
        </w:rPr>
        <w:t xml:space="preserve"> году составила </w:t>
      </w:r>
      <w:r>
        <w:rPr>
          <w:color w:val="000000" w:themeColor="text1"/>
          <w:spacing w:val="-7"/>
          <w:sz w:val="28"/>
          <w:szCs w:val="28"/>
        </w:rPr>
        <w:t>42</w:t>
      </w:r>
      <w:r w:rsidRPr="00370601">
        <w:rPr>
          <w:color w:val="000000" w:themeColor="text1"/>
          <w:spacing w:val="-7"/>
          <w:sz w:val="28"/>
          <w:szCs w:val="28"/>
        </w:rPr>
        <w:t xml:space="preserve"> чел., </w:t>
      </w:r>
      <w:r w:rsidRPr="00370601">
        <w:rPr>
          <w:color w:val="000000" w:themeColor="text1"/>
          <w:sz w:val="28"/>
          <w:szCs w:val="28"/>
        </w:rPr>
        <w:t>и 2</w:t>
      </w:r>
      <w:r>
        <w:rPr>
          <w:color w:val="000000" w:themeColor="text1"/>
          <w:sz w:val="28"/>
          <w:szCs w:val="28"/>
        </w:rPr>
        <w:t>67</w:t>
      </w:r>
      <w:r w:rsidRPr="00370601">
        <w:rPr>
          <w:color w:val="000000" w:themeColor="text1"/>
          <w:sz w:val="28"/>
          <w:szCs w:val="28"/>
        </w:rPr>
        <w:t xml:space="preserve"> личных подсобных хозяйств населения. Количество личных подсобных хозяйств сократилось по отношению к 2010 году на </w:t>
      </w:r>
      <w:r>
        <w:rPr>
          <w:color w:val="000000" w:themeColor="text1"/>
          <w:sz w:val="28"/>
          <w:szCs w:val="28"/>
        </w:rPr>
        <w:t>4</w:t>
      </w:r>
      <w:r w:rsidRPr="00370601">
        <w:rPr>
          <w:color w:val="000000" w:themeColor="text1"/>
          <w:sz w:val="28"/>
          <w:szCs w:val="28"/>
        </w:rPr>
        <w:t xml:space="preserve">,1%. </w:t>
      </w:r>
    </w:p>
    <w:p w:rsidR="00B51620" w:rsidRPr="00EA598F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A598F">
        <w:rPr>
          <w:color w:val="000000" w:themeColor="text1"/>
          <w:sz w:val="28"/>
          <w:szCs w:val="28"/>
        </w:rPr>
        <w:t>Основная специализация сельскохозяйственных предприятий – производство зерновых и кормовых культур, личных подсобных хозяйств населения – мясомолочное скотоводство.</w:t>
      </w:r>
    </w:p>
    <w:p w:rsidR="00B51620" w:rsidRPr="00EA598F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A598F">
        <w:rPr>
          <w:color w:val="000000" w:themeColor="text1"/>
          <w:sz w:val="28"/>
          <w:szCs w:val="28"/>
        </w:rPr>
        <w:t>Животноводство характеризуется следующими показателями:</w:t>
      </w:r>
    </w:p>
    <w:p w:rsidR="00B51620" w:rsidRPr="00EA598F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A598F">
        <w:rPr>
          <w:color w:val="000000" w:themeColor="text1"/>
          <w:sz w:val="28"/>
          <w:szCs w:val="28"/>
        </w:rPr>
        <w:t>- сокращение поголовья крупного рогатого скота за последние 2 года: в личном подсобном хозяйстве на 21%, в сельхозпредприятиях на 28%</w:t>
      </w:r>
    </w:p>
    <w:p w:rsidR="00B51620" w:rsidRPr="00EA598F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A598F">
        <w:rPr>
          <w:color w:val="000000" w:themeColor="text1"/>
          <w:sz w:val="28"/>
          <w:szCs w:val="28"/>
        </w:rPr>
        <w:t>- поголовье коров сократилось в личном подсобном хозяйстве на 19%,  в сельхозпредприятиях на 11%;</w:t>
      </w:r>
    </w:p>
    <w:p w:rsidR="00B51620" w:rsidRPr="00EA598F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A598F">
        <w:rPr>
          <w:color w:val="000000" w:themeColor="text1"/>
          <w:sz w:val="28"/>
          <w:szCs w:val="28"/>
        </w:rPr>
        <w:t>- количество голов свиней уменьшилось на 50%;</w:t>
      </w:r>
    </w:p>
    <w:p w:rsidR="00B51620" w:rsidRPr="00EA598F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A598F">
        <w:rPr>
          <w:color w:val="000000" w:themeColor="text1"/>
          <w:sz w:val="28"/>
          <w:szCs w:val="28"/>
        </w:rPr>
        <w:t>- надои молока на 1 корову увеличились на 1,5%.</w:t>
      </w:r>
    </w:p>
    <w:p w:rsidR="00B51620" w:rsidRPr="00FC2A0A" w:rsidRDefault="00B51620" w:rsidP="00B51620">
      <w:pPr>
        <w:shd w:val="clear" w:color="auto" w:fill="FFFFFF"/>
        <w:ind w:firstLine="635"/>
        <w:rPr>
          <w:sz w:val="28"/>
          <w:szCs w:val="28"/>
        </w:rPr>
      </w:pPr>
      <w:r w:rsidRPr="00FC2A0A">
        <w:rPr>
          <w:sz w:val="28"/>
          <w:szCs w:val="28"/>
        </w:rPr>
        <w:t>Вывод:</w:t>
      </w:r>
    </w:p>
    <w:p w:rsidR="00B51620" w:rsidRPr="00FC2A0A" w:rsidRDefault="00B51620" w:rsidP="00B51620">
      <w:pPr>
        <w:shd w:val="clear" w:color="auto" w:fill="FFFFFF"/>
        <w:ind w:firstLine="63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2A0A">
        <w:rPr>
          <w:sz w:val="28"/>
          <w:szCs w:val="28"/>
        </w:rPr>
        <w:t>. Сокращение личных подсобных хозяйств населения.</w:t>
      </w:r>
    </w:p>
    <w:p w:rsidR="00B51620" w:rsidRPr="00FC2A0A" w:rsidRDefault="00B51620" w:rsidP="00B51620">
      <w:pPr>
        <w:shd w:val="clear" w:color="auto" w:fill="FFFFFF"/>
        <w:ind w:firstLine="63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2A0A">
        <w:rPr>
          <w:sz w:val="28"/>
          <w:szCs w:val="28"/>
        </w:rPr>
        <w:t xml:space="preserve"> Рост производства продукции сельского хозяйства.</w:t>
      </w:r>
    </w:p>
    <w:p w:rsidR="00B51620" w:rsidRPr="00FC2A0A" w:rsidRDefault="00B51620" w:rsidP="00B51620">
      <w:pPr>
        <w:shd w:val="clear" w:color="auto" w:fill="FFFFFF"/>
        <w:ind w:firstLine="6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0A">
        <w:rPr>
          <w:sz w:val="28"/>
          <w:szCs w:val="28"/>
        </w:rPr>
        <w:t>. Сокращение поголовья крупного рогатого скота.</w:t>
      </w:r>
    </w:p>
    <w:p w:rsidR="00B51620" w:rsidRPr="00FC2A0A" w:rsidRDefault="00B51620" w:rsidP="00B51620">
      <w:pPr>
        <w:shd w:val="clear" w:color="auto" w:fill="FFFFFF"/>
        <w:spacing w:line="288" w:lineRule="exact"/>
        <w:ind w:left="635" w:firstLine="2081"/>
        <w:rPr>
          <w:sz w:val="28"/>
          <w:szCs w:val="28"/>
        </w:rPr>
      </w:pPr>
    </w:p>
    <w:p w:rsidR="00B51620" w:rsidRPr="00FC2A0A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64506344"/>
      <w:r w:rsidRPr="00FC2A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2A0A">
        <w:rPr>
          <w:rFonts w:ascii="Times New Roman" w:hAnsi="Times New Roman" w:cs="Times New Roman"/>
          <w:sz w:val="28"/>
          <w:szCs w:val="28"/>
        </w:rPr>
        <w:t>. Малое предпринимательство</w:t>
      </w:r>
      <w:bookmarkEnd w:id="7"/>
    </w:p>
    <w:p w:rsidR="00B51620" w:rsidRPr="00FC2A0A" w:rsidRDefault="00B51620" w:rsidP="00B51620">
      <w:pPr>
        <w:shd w:val="clear" w:color="auto" w:fill="FFFFFF"/>
        <w:spacing w:line="288" w:lineRule="exact"/>
        <w:ind w:firstLine="567"/>
        <w:jc w:val="both"/>
        <w:rPr>
          <w:sz w:val="28"/>
          <w:szCs w:val="28"/>
        </w:rPr>
      </w:pPr>
      <w:r w:rsidRPr="00FC2A0A">
        <w:rPr>
          <w:sz w:val="28"/>
          <w:szCs w:val="28"/>
        </w:rPr>
        <w:t>Рост числа индивидуальных предпринимателей. Средняя заработная плата выросла в 2004-2006 гг. на 29,4%.</w:t>
      </w:r>
    </w:p>
    <w:p w:rsidR="00B51620" w:rsidRPr="00FC2A0A" w:rsidRDefault="00B51620" w:rsidP="00B51620">
      <w:pPr>
        <w:shd w:val="clear" w:color="auto" w:fill="FFFFFF"/>
        <w:spacing w:line="288" w:lineRule="exact"/>
        <w:ind w:left="635"/>
        <w:rPr>
          <w:sz w:val="28"/>
          <w:szCs w:val="28"/>
        </w:rPr>
      </w:pPr>
      <w:r w:rsidRPr="00FC2A0A">
        <w:rPr>
          <w:spacing w:val="-5"/>
          <w:sz w:val="28"/>
          <w:szCs w:val="28"/>
        </w:rPr>
        <w:t>Показатели численности и заработной платы в малом предпринимательстве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169"/>
        <w:gridCol w:w="944"/>
        <w:gridCol w:w="940"/>
        <w:gridCol w:w="948"/>
      </w:tblGrid>
      <w:tr w:rsidR="00B51620" w:rsidRPr="00FC2A0A" w:rsidTr="00B51620">
        <w:trPr>
          <w:trHeight w:hRule="exact" w:val="288"/>
        </w:trPr>
        <w:tc>
          <w:tcPr>
            <w:tcW w:w="3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674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Показатели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FC2A0A">
              <w:rPr>
                <w:spacing w:val="-15"/>
                <w:sz w:val="28"/>
                <w:szCs w:val="28"/>
              </w:rPr>
              <w:t>20</w:t>
            </w:r>
            <w:r>
              <w:rPr>
                <w:spacing w:val="-15"/>
                <w:sz w:val="28"/>
                <w:szCs w:val="28"/>
              </w:rPr>
              <w:t>10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5"/>
                <w:sz w:val="28"/>
                <w:szCs w:val="28"/>
              </w:rPr>
              <w:t>20</w:t>
            </w:r>
            <w:r>
              <w:rPr>
                <w:spacing w:val="-15"/>
                <w:sz w:val="28"/>
                <w:szCs w:val="28"/>
              </w:rPr>
              <w:t>11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FC2A0A">
              <w:rPr>
                <w:spacing w:val="-15"/>
                <w:sz w:val="28"/>
                <w:szCs w:val="28"/>
              </w:rPr>
              <w:t>201</w:t>
            </w:r>
            <w:r>
              <w:rPr>
                <w:spacing w:val="-15"/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Объем продукции малых предприятий, тыс.руб.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Численность занятых на малых предприятиях, чел.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>Количество индивидуальных предпринимателей, чел.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5"/>
                <w:sz w:val="28"/>
                <w:szCs w:val="28"/>
              </w:rPr>
              <w:t>Средняя начисленная заработная плата одного работника, руб.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</w:tr>
    </w:tbl>
    <w:p w:rsidR="00B51620" w:rsidRPr="00FC2A0A" w:rsidRDefault="00B51620" w:rsidP="00B51620">
      <w:pPr>
        <w:shd w:val="clear" w:color="auto" w:fill="FFFFFF"/>
        <w:spacing w:line="28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FC2A0A">
        <w:rPr>
          <w:sz w:val="28"/>
          <w:szCs w:val="28"/>
        </w:rPr>
        <w:t xml:space="preserve"> числа индивидуальных предпринимателей. Средняя заработная плата выросла в </w:t>
      </w:r>
      <w:r>
        <w:rPr>
          <w:sz w:val="28"/>
          <w:szCs w:val="28"/>
        </w:rPr>
        <w:t>2012 г</w:t>
      </w:r>
      <w:r w:rsidRPr="00FC2A0A">
        <w:rPr>
          <w:sz w:val="28"/>
          <w:szCs w:val="28"/>
        </w:rPr>
        <w:t xml:space="preserve">. на </w:t>
      </w:r>
      <w:r>
        <w:rPr>
          <w:sz w:val="28"/>
          <w:szCs w:val="28"/>
        </w:rPr>
        <w:t>10</w:t>
      </w:r>
      <w:r w:rsidRPr="00FC2A0A">
        <w:rPr>
          <w:sz w:val="28"/>
          <w:szCs w:val="28"/>
        </w:rPr>
        <w:t>%.</w:t>
      </w:r>
    </w:p>
    <w:p w:rsidR="00B51620" w:rsidRPr="00AB79C6" w:rsidRDefault="00B51620" w:rsidP="00B51620">
      <w:pPr>
        <w:shd w:val="clear" w:color="auto" w:fill="FFFFFF"/>
        <w:spacing w:before="10"/>
        <w:ind w:left="91"/>
        <w:rPr>
          <w:sz w:val="28"/>
          <w:szCs w:val="28"/>
        </w:rPr>
      </w:pPr>
    </w:p>
    <w:p w:rsidR="00B51620" w:rsidRPr="00EF0DC1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53094590"/>
      <w:bookmarkStart w:id="9" w:name="_Toc164506345"/>
      <w:r w:rsidRPr="00EF0DC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F0DC1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Муниципальные финансы</w:t>
      </w:r>
      <w:bookmarkEnd w:id="8"/>
      <w:bookmarkEnd w:id="9"/>
    </w:p>
    <w:p w:rsidR="00B51620" w:rsidRPr="00EF0DC1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EF0DC1">
        <w:rPr>
          <w:i/>
          <w:color w:val="000000" w:themeColor="text1"/>
          <w:sz w:val="28"/>
          <w:szCs w:val="28"/>
        </w:rPr>
        <w:t>Доходы</w:t>
      </w:r>
    </w:p>
    <w:p w:rsidR="00B51620" w:rsidRPr="00EF0DC1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F0DC1">
        <w:rPr>
          <w:color w:val="000000" w:themeColor="text1"/>
          <w:sz w:val="28"/>
          <w:szCs w:val="28"/>
        </w:rPr>
        <w:t xml:space="preserve">В бюджет сельсовета в 2012 году поступило всего доходов в сумме 12692 тыс. руб., в том числе собственных доходов 943,6 тыс. руб., удельный вес которых в общих доходах бюджета составил 7,5%, и безвозмездных перечислений 92,5%. </w:t>
      </w:r>
    </w:p>
    <w:p w:rsidR="00B51620" w:rsidRPr="00EF0DC1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F0DC1">
        <w:rPr>
          <w:color w:val="000000" w:themeColor="text1"/>
          <w:spacing w:val="-13"/>
          <w:sz w:val="28"/>
          <w:szCs w:val="28"/>
        </w:rPr>
        <w:t>Доходы на одного жителя в 2012 г. увеличились за счет безвозмездных перечислений из вышестоящего бюджета.</w:t>
      </w:r>
    </w:p>
    <w:p w:rsidR="00B51620" w:rsidRPr="00EF0DC1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F0DC1">
        <w:rPr>
          <w:color w:val="000000" w:themeColor="text1"/>
          <w:sz w:val="28"/>
          <w:szCs w:val="28"/>
        </w:rPr>
        <w:t xml:space="preserve">В анализируемом периоде проводились мероприятия по приведению в соответствие с законодательством межбюджетных отношений. Осуществлялось прямое делегирование поселениям государственных полномочий и передача в доход бюджета соответствующих средств в виде субвенций. </w:t>
      </w:r>
    </w:p>
    <w:p w:rsidR="00B51620" w:rsidRPr="00EF0DC1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EF0DC1">
        <w:rPr>
          <w:i/>
          <w:color w:val="000000" w:themeColor="text1"/>
          <w:sz w:val="28"/>
          <w:szCs w:val="28"/>
        </w:rPr>
        <w:t>Расходы</w:t>
      </w:r>
    </w:p>
    <w:p w:rsidR="00B51620" w:rsidRPr="004970FC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EF0DC1">
        <w:rPr>
          <w:color w:val="000000" w:themeColor="text1"/>
          <w:spacing w:val="-13"/>
          <w:sz w:val="28"/>
          <w:szCs w:val="28"/>
        </w:rPr>
        <w:t>Расходы на одного жителя в 2012 г. увеличились за счет средств, полученных в рамках межбюджетных отношений.</w:t>
      </w:r>
    </w:p>
    <w:p w:rsidR="00B51620" w:rsidRPr="00FC2A0A" w:rsidRDefault="00B51620" w:rsidP="00B51620">
      <w:pPr>
        <w:shd w:val="clear" w:color="auto" w:fill="FFFFFF"/>
        <w:spacing w:line="288" w:lineRule="exact"/>
        <w:ind w:firstLine="1276"/>
        <w:jc w:val="center"/>
        <w:rPr>
          <w:sz w:val="28"/>
          <w:szCs w:val="28"/>
        </w:rPr>
      </w:pPr>
      <w:r w:rsidRPr="00FC2A0A">
        <w:rPr>
          <w:sz w:val="28"/>
          <w:szCs w:val="28"/>
        </w:rPr>
        <w:t>Структура доходов бюджета (тыс. руб.)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912"/>
        <w:gridCol w:w="1493"/>
        <w:gridCol w:w="1342"/>
        <w:gridCol w:w="1344"/>
      </w:tblGrid>
      <w:tr w:rsidR="00B51620" w:rsidRPr="00FC2A0A" w:rsidTr="00B51620">
        <w:trPr>
          <w:trHeight w:val="196"/>
          <w:tblHeader/>
          <w:jc w:val="right"/>
        </w:trPr>
        <w:tc>
          <w:tcPr>
            <w:tcW w:w="2928" w:type="pct"/>
          </w:tcPr>
          <w:p w:rsidR="00B51620" w:rsidRPr="00FC2A0A" w:rsidRDefault="00B51620" w:rsidP="00B51620">
            <w:pPr>
              <w:shd w:val="clear" w:color="auto" w:fill="FFFFFF"/>
              <w:jc w:val="center"/>
              <w:rPr>
                <w:spacing w:val="-14"/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40" w:type="pct"/>
          </w:tcPr>
          <w:p w:rsidR="00B51620" w:rsidRPr="00FC2A0A" w:rsidRDefault="00B51620" w:rsidP="00B51620">
            <w:pPr>
              <w:shd w:val="clear" w:color="auto" w:fill="FFFFFF"/>
              <w:ind w:left="-113"/>
              <w:jc w:val="center"/>
              <w:rPr>
                <w:spacing w:val="-14"/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20</w:t>
            </w:r>
            <w:r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665" w:type="pct"/>
          </w:tcPr>
          <w:p w:rsidR="00B51620" w:rsidRPr="00FC2A0A" w:rsidRDefault="00B51620" w:rsidP="00B51620">
            <w:pPr>
              <w:shd w:val="clear" w:color="auto" w:fill="FFFFFF"/>
              <w:ind w:left="-113"/>
              <w:jc w:val="center"/>
              <w:rPr>
                <w:spacing w:val="-14"/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20</w:t>
            </w:r>
            <w:r>
              <w:rPr>
                <w:spacing w:val="-14"/>
                <w:sz w:val="28"/>
                <w:szCs w:val="28"/>
              </w:rPr>
              <w:t>11</w:t>
            </w:r>
          </w:p>
        </w:tc>
        <w:tc>
          <w:tcPr>
            <w:tcW w:w="666" w:type="pct"/>
          </w:tcPr>
          <w:p w:rsidR="00B51620" w:rsidRPr="00FC2A0A" w:rsidRDefault="00B51620" w:rsidP="00B51620">
            <w:pPr>
              <w:shd w:val="clear" w:color="auto" w:fill="FFFFFF"/>
              <w:ind w:left="-113"/>
              <w:jc w:val="center"/>
              <w:rPr>
                <w:spacing w:val="-14"/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201</w:t>
            </w:r>
            <w:r>
              <w:rPr>
                <w:spacing w:val="-14"/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jc w:val="right"/>
        </w:trPr>
        <w:tc>
          <w:tcPr>
            <w:tcW w:w="2928" w:type="pct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bookmarkStart w:id="10" w:name="_Toc139548732"/>
            <w:r>
              <w:rPr>
                <w:spacing w:val="-14"/>
                <w:sz w:val="28"/>
                <w:szCs w:val="28"/>
              </w:rPr>
              <w:t xml:space="preserve"> Д</w:t>
            </w:r>
            <w:r w:rsidRPr="00FC2A0A">
              <w:rPr>
                <w:spacing w:val="-14"/>
                <w:sz w:val="28"/>
                <w:szCs w:val="28"/>
              </w:rPr>
              <w:t>оходы</w:t>
            </w:r>
            <w:r>
              <w:rPr>
                <w:spacing w:val="-14"/>
                <w:sz w:val="28"/>
                <w:szCs w:val="28"/>
              </w:rPr>
              <w:t xml:space="preserve"> бюджета -всего</w:t>
            </w:r>
            <w:r w:rsidRPr="00FC2A0A">
              <w:rPr>
                <w:spacing w:val="-14"/>
                <w:sz w:val="28"/>
                <w:szCs w:val="28"/>
              </w:rPr>
              <w:t>, из них:</w:t>
            </w:r>
            <w:bookmarkEnd w:id="10"/>
          </w:p>
        </w:tc>
        <w:tc>
          <w:tcPr>
            <w:tcW w:w="740" w:type="pct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pacing w:val="-14"/>
                <w:sz w:val="28"/>
                <w:szCs w:val="28"/>
              </w:rPr>
            </w:pPr>
            <w:r w:rsidRPr="00EF0DC1">
              <w:rPr>
                <w:color w:val="000000" w:themeColor="text1"/>
                <w:spacing w:val="-14"/>
                <w:sz w:val="28"/>
                <w:szCs w:val="28"/>
              </w:rPr>
              <w:t>518,4</w:t>
            </w:r>
          </w:p>
        </w:tc>
        <w:tc>
          <w:tcPr>
            <w:tcW w:w="665" w:type="pct"/>
            <w:vAlign w:val="center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pacing w:val="-14"/>
                <w:sz w:val="28"/>
                <w:szCs w:val="28"/>
              </w:rPr>
            </w:pPr>
            <w:r w:rsidRPr="00EF0DC1">
              <w:rPr>
                <w:color w:val="000000" w:themeColor="text1"/>
                <w:spacing w:val="-14"/>
                <w:sz w:val="28"/>
                <w:szCs w:val="28"/>
              </w:rPr>
              <w:t>1191,2</w:t>
            </w:r>
          </w:p>
        </w:tc>
        <w:tc>
          <w:tcPr>
            <w:tcW w:w="666" w:type="pct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pacing w:val="-14"/>
                <w:sz w:val="28"/>
                <w:szCs w:val="28"/>
              </w:rPr>
            </w:pPr>
            <w:r w:rsidRPr="00EF0DC1">
              <w:rPr>
                <w:color w:val="000000" w:themeColor="text1"/>
                <w:spacing w:val="-14"/>
                <w:sz w:val="28"/>
                <w:szCs w:val="28"/>
              </w:rPr>
              <w:t>94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7</w:t>
            </w:r>
            <w:r w:rsidRPr="00EF0DC1">
              <w:rPr>
                <w:color w:val="000000" w:themeColor="text1"/>
                <w:spacing w:val="-14"/>
                <w:sz w:val="28"/>
                <w:szCs w:val="28"/>
              </w:rPr>
              <w:t>,</w:t>
            </w:r>
            <w:r>
              <w:rPr>
                <w:color w:val="000000" w:themeColor="text1"/>
                <w:spacing w:val="-14"/>
                <w:sz w:val="28"/>
                <w:szCs w:val="28"/>
              </w:rPr>
              <w:t>5</w:t>
            </w:r>
          </w:p>
        </w:tc>
      </w:tr>
      <w:tr w:rsidR="00B51620" w:rsidRPr="00FC2A0A" w:rsidTr="00B51620">
        <w:trPr>
          <w:jc w:val="right"/>
        </w:trPr>
        <w:tc>
          <w:tcPr>
            <w:tcW w:w="2928" w:type="pct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Налоговые доходы, из них:</w:t>
            </w:r>
          </w:p>
        </w:tc>
        <w:tc>
          <w:tcPr>
            <w:tcW w:w="740" w:type="pct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369,9</w:t>
            </w:r>
          </w:p>
        </w:tc>
        <w:tc>
          <w:tcPr>
            <w:tcW w:w="665" w:type="pct"/>
            <w:vAlign w:val="bottom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839,4</w:t>
            </w:r>
          </w:p>
        </w:tc>
        <w:tc>
          <w:tcPr>
            <w:tcW w:w="666" w:type="pct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630,8</w:t>
            </w:r>
          </w:p>
        </w:tc>
      </w:tr>
      <w:tr w:rsidR="00B51620" w:rsidRPr="00FC2A0A" w:rsidTr="00B51620">
        <w:trPr>
          <w:jc w:val="right"/>
        </w:trPr>
        <w:tc>
          <w:tcPr>
            <w:tcW w:w="2928" w:type="pct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40" w:type="pct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141,0</w:t>
            </w:r>
          </w:p>
        </w:tc>
        <w:tc>
          <w:tcPr>
            <w:tcW w:w="665" w:type="pct"/>
            <w:vAlign w:val="bottom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222,4</w:t>
            </w:r>
          </w:p>
        </w:tc>
        <w:tc>
          <w:tcPr>
            <w:tcW w:w="666" w:type="pct"/>
          </w:tcPr>
          <w:p w:rsidR="00B51620" w:rsidRPr="00FC2A0A" w:rsidRDefault="00B51620" w:rsidP="00B51620">
            <w:pPr>
              <w:shd w:val="clear" w:color="auto" w:fill="FFFFFF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103,5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7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Налог на наследование или дарение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217,9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511,7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8" w:lineRule="exact"/>
              <w:ind w:right="326"/>
              <w:rPr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 xml:space="preserve">Задолженность по отмененным налогам, сборам и иным </w:t>
            </w:r>
            <w:r w:rsidRPr="00FC2A0A">
              <w:rPr>
                <w:sz w:val="28"/>
                <w:szCs w:val="28"/>
              </w:rPr>
              <w:t>обязательным платежам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Неналоговые доходы, из них: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148,5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351,8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316,7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60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right="763"/>
              <w:rPr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 xml:space="preserve">Арендная плата и поступления от продажи права на </w:t>
            </w:r>
            <w:r w:rsidRPr="00FC2A0A">
              <w:rPr>
                <w:spacing w:val="-13"/>
                <w:sz w:val="28"/>
                <w:szCs w:val="28"/>
              </w:rPr>
              <w:t>заключение договоров аренды за земли поселений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218,7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Доходы от продажи зем.участков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8" w:lineRule="exact"/>
              <w:ind w:right="586"/>
              <w:rPr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 xml:space="preserve">Доходы от продажи материальных и нематериальных </w:t>
            </w:r>
            <w:r w:rsidRPr="00FC2A0A">
              <w:rPr>
                <w:sz w:val="28"/>
                <w:szCs w:val="28"/>
              </w:rPr>
              <w:t>активов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right="336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>Средства от приватизации муниципального имущества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92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C2A0A">
              <w:rPr>
                <w:spacing w:val="-11"/>
                <w:sz w:val="28"/>
                <w:szCs w:val="28"/>
              </w:rPr>
              <w:t>Средства, полученные в рамках межбюджетных</w:t>
            </w:r>
          </w:p>
          <w:p w:rsidR="00B51620" w:rsidRPr="00FC2A0A" w:rsidRDefault="00B51620" w:rsidP="00B5162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C2A0A">
              <w:rPr>
                <w:spacing w:val="-11"/>
                <w:sz w:val="28"/>
                <w:szCs w:val="28"/>
              </w:rPr>
              <w:t>отношений (дотации, субвенции, трансферты)</w:t>
            </w:r>
          </w:p>
          <w:p w:rsidR="00B51620" w:rsidRPr="00FC2A0A" w:rsidRDefault="00B51620" w:rsidP="00B5162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том числе:</w:t>
            </w:r>
          </w:p>
          <w:p w:rsidR="00B51620" w:rsidRPr="00FC2A0A" w:rsidRDefault="00B51620" w:rsidP="00B5162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C2A0A">
              <w:rPr>
                <w:spacing w:val="-12"/>
                <w:sz w:val="28"/>
                <w:szCs w:val="28"/>
              </w:rPr>
              <w:t>Субсидии на финансирование расходов, связанных с</w:t>
            </w:r>
          </w:p>
          <w:p w:rsidR="00B51620" w:rsidRPr="00FC2A0A" w:rsidRDefault="00B51620" w:rsidP="00B5162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реализацией отдельных государственных полномочий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1168,2</w:t>
            </w: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45,2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3915,6</w:t>
            </w: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37,4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11744,9</w:t>
            </w: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:rsidR="00B51620" w:rsidRPr="00EF0DC1" w:rsidRDefault="00B51620" w:rsidP="00B5162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EF0DC1">
              <w:rPr>
                <w:color w:val="000000" w:themeColor="text1"/>
                <w:sz w:val="28"/>
                <w:szCs w:val="28"/>
              </w:rPr>
              <w:t>43,7</w:t>
            </w:r>
          </w:p>
        </w:tc>
      </w:tr>
      <w:tr w:rsidR="00B51620" w:rsidRPr="00FC2A0A" w:rsidTr="00B516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42"/>
        </w:trPr>
        <w:tc>
          <w:tcPr>
            <w:tcW w:w="2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51620" w:rsidRPr="00A17FF4" w:rsidRDefault="00B51620" w:rsidP="00B51620">
      <w:pPr>
        <w:rPr>
          <w:b/>
          <w:sz w:val="28"/>
          <w:szCs w:val="28"/>
        </w:rPr>
      </w:pPr>
      <w:bookmarkStart w:id="11" w:name="_Toc139548733"/>
    </w:p>
    <w:p w:rsidR="00B51620" w:rsidRPr="00FC2A0A" w:rsidRDefault="00B51620" w:rsidP="00B51620">
      <w:pPr>
        <w:ind w:firstLine="709"/>
        <w:jc w:val="center"/>
        <w:rPr>
          <w:sz w:val="28"/>
          <w:szCs w:val="28"/>
        </w:rPr>
      </w:pPr>
      <w:r w:rsidRPr="00FC2A0A">
        <w:rPr>
          <w:sz w:val="28"/>
          <w:szCs w:val="28"/>
        </w:rPr>
        <w:t>Объем расходов бюджета (тыс. руб.)</w:t>
      </w:r>
      <w:bookmarkEnd w:id="11"/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6110"/>
        <w:gridCol w:w="1421"/>
        <w:gridCol w:w="1280"/>
        <w:gridCol w:w="1280"/>
      </w:tblGrid>
      <w:tr w:rsidR="00B51620" w:rsidRPr="00FC2A0A" w:rsidTr="00B51620">
        <w:trPr>
          <w:jc w:val="right"/>
        </w:trPr>
        <w:tc>
          <w:tcPr>
            <w:tcW w:w="3028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shd w:val="clear" w:color="auto" w:fill="FFFFFF"/>
              <w:ind w:left="-113" w:right="-113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Расходы, всего:</w:t>
            </w: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том числе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1694,6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4956,3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12833,8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т.ч. транспорт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          ЖКХ</w:t>
            </w:r>
          </w:p>
        </w:tc>
        <w:tc>
          <w:tcPr>
            <w:tcW w:w="704" w:type="pct"/>
          </w:tcPr>
          <w:p w:rsidR="00B51620" w:rsidRPr="00EF0DC1" w:rsidRDefault="00B51620" w:rsidP="00B51620">
            <w:pPr>
              <w:jc w:val="center"/>
              <w:rPr>
                <w:sz w:val="28"/>
                <w:szCs w:val="28"/>
              </w:rPr>
            </w:pPr>
            <w:r w:rsidRPr="00EF0DC1"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center"/>
          </w:tcPr>
          <w:p w:rsidR="00B51620" w:rsidRPr="00EF0DC1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B51620" w:rsidRPr="00EF0DC1" w:rsidRDefault="00B51620" w:rsidP="00B51620">
            <w:pPr>
              <w:jc w:val="center"/>
              <w:rPr>
                <w:sz w:val="28"/>
                <w:szCs w:val="28"/>
              </w:rPr>
            </w:pPr>
            <w:r w:rsidRPr="00EF0DC1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          в т.ч.:  жилищное хозяйство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bottom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                      коммунальное хозяйство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bottom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314,4</w:t>
            </w:r>
          </w:p>
        </w:tc>
      </w:tr>
      <w:tr w:rsidR="00B51620" w:rsidRPr="00FC2A0A" w:rsidTr="00B51620">
        <w:trPr>
          <w:trHeight w:val="349"/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Культура и средства массовой информации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908,5</w:t>
            </w:r>
          </w:p>
        </w:tc>
        <w:tc>
          <w:tcPr>
            <w:tcW w:w="634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3556,7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636,4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т.ч. культура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908,5</w:t>
            </w:r>
          </w:p>
        </w:tc>
        <w:tc>
          <w:tcPr>
            <w:tcW w:w="634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3556,7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636,4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Здравоохранение и спорт, в том числе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      Здравоохранение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bottom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      Спорт и физическая культура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bottom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right"/>
        </w:trPr>
        <w:tc>
          <w:tcPr>
            <w:tcW w:w="3028" w:type="pct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  <w:vAlign w:val="center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pct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51620" w:rsidRPr="00FC2A0A" w:rsidRDefault="00B51620" w:rsidP="00B51620">
      <w:pPr>
        <w:shd w:val="clear" w:color="auto" w:fill="FFFFFF"/>
        <w:spacing w:before="288"/>
        <w:jc w:val="center"/>
        <w:rPr>
          <w:sz w:val="28"/>
          <w:szCs w:val="28"/>
        </w:rPr>
      </w:pPr>
      <w:r w:rsidRPr="00FC2A0A">
        <w:rPr>
          <w:spacing w:val="-8"/>
          <w:sz w:val="28"/>
          <w:szCs w:val="28"/>
        </w:rPr>
        <w:t>Структура доходов и расходы бюджета, уровень доходов на одного жителя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607"/>
        <w:gridCol w:w="1130"/>
        <w:gridCol w:w="1130"/>
        <w:gridCol w:w="1134"/>
      </w:tblGrid>
      <w:tr w:rsidR="00B51620" w:rsidRPr="00FC2A0A" w:rsidTr="00B51620">
        <w:trPr>
          <w:trHeight w:hRule="exact" w:val="293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Доходы бюджета - всего, тыс.руб.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5106,8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12692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том числе: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562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right="744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 xml:space="preserve">Доля собственных доходов в общей сумме доходов </w:t>
            </w:r>
            <w:r w:rsidRPr="00FC2A0A">
              <w:rPr>
                <w:sz w:val="28"/>
                <w:szCs w:val="28"/>
              </w:rPr>
              <w:t>бюджета,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2"/>
                <w:sz w:val="28"/>
                <w:szCs w:val="28"/>
              </w:rPr>
              <w:t>Доля налоговых доходов в собственных доходах,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</w:tr>
      <w:tr w:rsidR="00B51620" w:rsidRPr="00FC2A0A" w:rsidTr="00B51620">
        <w:trPr>
          <w:trHeight w:hRule="exact" w:val="562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8" w:lineRule="exact"/>
              <w:ind w:right="624"/>
              <w:rPr>
                <w:sz w:val="28"/>
                <w:szCs w:val="28"/>
              </w:rPr>
            </w:pPr>
            <w:r w:rsidRPr="00FC2A0A">
              <w:rPr>
                <w:spacing w:val="-15"/>
                <w:sz w:val="28"/>
                <w:szCs w:val="28"/>
              </w:rPr>
              <w:t xml:space="preserve">Доля безвозмездных перечислений из вышестоящего </w:t>
            </w:r>
            <w:r w:rsidRPr="00FC2A0A">
              <w:rPr>
                <w:spacing w:val="-12"/>
                <w:sz w:val="28"/>
                <w:szCs w:val="28"/>
              </w:rPr>
              <w:t>бюджета в общей сумме доходов бюджета,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1694,6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4956,3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12833,8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Доходы на одного жителя, руб.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Расходы на одного жителя, руб.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20082</w:t>
            </w:r>
          </w:p>
        </w:tc>
      </w:tr>
    </w:tbl>
    <w:p w:rsidR="00B51620" w:rsidRPr="00FC2A0A" w:rsidRDefault="00B51620" w:rsidP="00B51620">
      <w:pPr>
        <w:shd w:val="clear" w:color="auto" w:fill="FFFFFF"/>
        <w:ind w:firstLine="709"/>
        <w:jc w:val="both"/>
        <w:rPr>
          <w:sz w:val="28"/>
          <w:szCs w:val="28"/>
        </w:rPr>
      </w:pPr>
      <w:r w:rsidRPr="00FC2A0A">
        <w:rPr>
          <w:sz w:val="28"/>
          <w:szCs w:val="28"/>
        </w:rPr>
        <w:t>Вывод:</w:t>
      </w:r>
    </w:p>
    <w:p w:rsidR="00B51620" w:rsidRPr="00E937FD" w:rsidRDefault="00B51620" w:rsidP="00B51620">
      <w:pPr>
        <w:pStyle w:val="ae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A0A">
        <w:rPr>
          <w:rFonts w:ascii="Times New Roman" w:hAnsi="Times New Roman" w:cs="Times New Roman"/>
          <w:sz w:val="28"/>
          <w:szCs w:val="28"/>
        </w:rPr>
        <w:t>1</w:t>
      </w:r>
      <w:r w:rsidRPr="00E937FD">
        <w:rPr>
          <w:rFonts w:ascii="Times New Roman" w:hAnsi="Times New Roman" w:cs="Times New Roman"/>
          <w:color w:val="000000" w:themeColor="text1"/>
          <w:sz w:val="28"/>
          <w:szCs w:val="28"/>
        </w:rPr>
        <w:t>. Безвозмездные перечисления из вышестоящего бюджета привело к изменению бюджетной обеспеченности на одного жителя.</w:t>
      </w:r>
    </w:p>
    <w:p w:rsidR="00B51620" w:rsidRPr="00FC2A0A" w:rsidRDefault="00B51620" w:rsidP="00B51620">
      <w:pPr>
        <w:shd w:val="clear" w:color="auto" w:fill="FFFFFF"/>
        <w:ind w:right="-136"/>
        <w:jc w:val="both"/>
        <w:rPr>
          <w:spacing w:val="-12"/>
          <w:sz w:val="28"/>
          <w:szCs w:val="28"/>
        </w:rPr>
      </w:pPr>
    </w:p>
    <w:p w:rsidR="00B51620" w:rsidRPr="00F476B4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164506347"/>
      <w:r w:rsidRPr="00F476B4">
        <w:rPr>
          <w:rFonts w:ascii="Times New Roman" w:hAnsi="Times New Roman" w:cs="Times New Roman"/>
          <w:color w:val="000000" w:themeColor="text1"/>
          <w:sz w:val="28"/>
          <w:szCs w:val="28"/>
        </w:rPr>
        <w:t>1.8. Социальная сфера</w:t>
      </w:r>
      <w:bookmarkEnd w:id="12"/>
    </w:p>
    <w:p w:rsidR="00B51620" w:rsidRPr="00F476B4" w:rsidRDefault="00B51620" w:rsidP="00B51620">
      <w:pPr>
        <w:shd w:val="clear" w:color="auto" w:fill="FFFFFF"/>
        <w:tabs>
          <w:tab w:val="left" w:pos="9639"/>
        </w:tabs>
        <w:spacing w:before="293"/>
        <w:ind w:right="6"/>
        <w:jc w:val="center"/>
        <w:rPr>
          <w:color w:val="000000" w:themeColor="text1"/>
          <w:spacing w:val="-14"/>
          <w:sz w:val="28"/>
          <w:szCs w:val="28"/>
        </w:rPr>
      </w:pPr>
      <w:r w:rsidRPr="00F476B4">
        <w:rPr>
          <w:color w:val="000000" w:themeColor="text1"/>
          <w:spacing w:val="-14"/>
          <w:sz w:val="28"/>
          <w:szCs w:val="28"/>
        </w:rPr>
        <w:t>Здравоохранение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609"/>
        <w:gridCol w:w="1130"/>
        <w:gridCol w:w="1130"/>
        <w:gridCol w:w="1132"/>
      </w:tblGrid>
      <w:tr w:rsidR="00B51620" w:rsidRPr="00FC2A0A" w:rsidTr="00B51620">
        <w:trPr>
          <w:trHeight w:hRule="exact" w:val="288"/>
        </w:trPr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541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465"/>
        </w:trPr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Численность лечебных учреждений, ед.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Наличие больниц, ед./коек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566"/>
        </w:trPr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8" w:lineRule="exact"/>
              <w:ind w:right="557"/>
              <w:rPr>
                <w:sz w:val="28"/>
                <w:szCs w:val="28"/>
              </w:rPr>
            </w:pPr>
            <w:r w:rsidRPr="00FC2A0A">
              <w:rPr>
                <w:spacing w:val="-12"/>
                <w:sz w:val="28"/>
                <w:szCs w:val="28"/>
              </w:rPr>
              <w:t xml:space="preserve">Наличие амбулаторно-поликлинических учреждений, </w:t>
            </w:r>
            <w:r w:rsidRPr="00FC2A0A">
              <w:rPr>
                <w:sz w:val="28"/>
                <w:szCs w:val="28"/>
              </w:rPr>
              <w:t>ед/пос.в смену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Первичная заболеваемость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>Обеспеченность врачами (человек на 10 тыс. населения)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93"/>
        </w:trPr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1"/>
                <w:sz w:val="28"/>
                <w:szCs w:val="28"/>
              </w:rPr>
              <w:t>Износ медицинского оборудования в ЛПУ,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B51620" w:rsidRPr="00FC2A0A" w:rsidRDefault="00B51620" w:rsidP="00B51620">
      <w:pPr>
        <w:shd w:val="clear" w:color="auto" w:fill="FFFFFF"/>
        <w:ind w:left="6"/>
        <w:jc w:val="center"/>
        <w:rPr>
          <w:sz w:val="28"/>
          <w:szCs w:val="28"/>
        </w:rPr>
      </w:pPr>
      <w:r w:rsidRPr="00FC2A0A">
        <w:rPr>
          <w:spacing w:val="-16"/>
          <w:sz w:val="28"/>
          <w:szCs w:val="28"/>
        </w:rPr>
        <w:t>Образование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611"/>
        <w:gridCol w:w="1130"/>
        <w:gridCol w:w="1130"/>
        <w:gridCol w:w="1130"/>
      </w:tblGrid>
      <w:tr w:rsidR="00B51620" w:rsidRPr="00FC2A0A" w:rsidTr="00B51620">
        <w:trPr>
          <w:trHeight w:hRule="exact" w:val="288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541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Число учащихся, чел.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Число детских дошкольных учреждений, ед.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620" w:rsidRPr="00FC2A0A" w:rsidTr="00B51620">
        <w:trPr>
          <w:trHeight w:hRule="exact" w:val="445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них: мест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детей, чел.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Численность детей в возрасте 1-6 лет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51620" w:rsidRPr="00FC2A0A" w:rsidTr="00B51620">
        <w:trPr>
          <w:trHeight w:hRule="exact" w:val="562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right="758"/>
              <w:rPr>
                <w:sz w:val="28"/>
                <w:szCs w:val="28"/>
              </w:rPr>
            </w:pPr>
            <w:r w:rsidRPr="00FC2A0A">
              <w:rPr>
                <w:spacing w:val="-15"/>
                <w:sz w:val="28"/>
                <w:szCs w:val="28"/>
              </w:rPr>
              <w:t xml:space="preserve">Обеспеченность общеобразовательных учреждений </w:t>
            </w:r>
            <w:r w:rsidRPr="00FC2A0A">
              <w:rPr>
                <w:sz w:val="28"/>
                <w:szCs w:val="28"/>
              </w:rPr>
              <w:t>компьютерами, учащихся на 1 компьютер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5"/>
                <w:sz w:val="28"/>
                <w:szCs w:val="28"/>
              </w:rPr>
              <w:t>Численность учителей общеобразовательных школ, чел.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Доля молодых специалистов,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B51620" w:rsidRPr="00FC2A0A" w:rsidTr="00B51620">
        <w:trPr>
          <w:trHeight w:hRule="exact" w:val="293"/>
        </w:trPr>
        <w:tc>
          <w:tcPr>
            <w:tcW w:w="3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Доля учителей пенсионного возраста, %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51620" w:rsidRPr="00FC2A0A" w:rsidRDefault="00B51620" w:rsidP="00B51620">
      <w:pPr>
        <w:shd w:val="clear" w:color="auto" w:fill="FFFFFF"/>
        <w:rPr>
          <w:sz w:val="28"/>
          <w:szCs w:val="28"/>
        </w:rPr>
      </w:pPr>
    </w:p>
    <w:p w:rsidR="00B51620" w:rsidRPr="00FC2A0A" w:rsidRDefault="00B51620" w:rsidP="00B51620">
      <w:pPr>
        <w:shd w:val="clear" w:color="auto" w:fill="FFFFFF"/>
        <w:ind w:left="6"/>
        <w:jc w:val="center"/>
        <w:rPr>
          <w:sz w:val="28"/>
          <w:szCs w:val="28"/>
        </w:rPr>
      </w:pPr>
    </w:p>
    <w:p w:rsidR="00B51620" w:rsidRPr="00FC2A0A" w:rsidRDefault="00B51620" w:rsidP="00B51620">
      <w:pPr>
        <w:shd w:val="clear" w:color="auto" w:fill="FFFFFF"/>
        <w:ind w:left="6"/>
        <w:jc w:val="center"/>
        <w:rPr>
          <w:sz w:val="28"/>
          <w:szCs w:val="28"/>
        </w:rPr>
      </w:pPr>
      <w:r w:rsidRPr="00FC2A0A">
        <w:rPr>
          <w:sz w:val="28"/>
          <w:szCs w:val="28"/>
        </w:rPr>
        <w:t>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613"/>
        <w:gridCol w:w="1130"/>
        <w:gridCol w:w="1130"/>
        <w:gridCol w:w="1128"/>
      </w:tblGrid>
      <w:tr w:rsidR="00B51620" w:rsidRPr="00FC2A0A" w:rsidTr="00B51620">
        <w:trPr>
          <w:trHeight w:hRule="exact" w:val="288"/>
        </w:trPr>
        <w:tc>
          <w:tcPr>
            <w:tcW w:w="3306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541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4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6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Библиотеки, ед.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620" w:rsidRPr="00FC2A0A" w:rsidTr="00B51620">
        <w:trPr>
          <w:trHeight w:hRule="exact" w:val="331"/>
        </w:trPr>
        <w:tc>
          <w:tcPr>
            <w:tcW w:w="3306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Библиотечный фонд, тыс.экз.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564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6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Учреждения культурно-досугового типа, ед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6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lastRenderedPageBreak/>
              <w:t>Киноустановки, ед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562"/>
        </w:trPr>
        <w:tc>
          <w:tcPr>
            <w:tcW w:w="3306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8" w:lineRule="exact"/>
              <w:ind w:right="336"/>
              <w:rPr>
                <w:sz w:val="28"/>
                <w:szCs w:val="28"/>
              </w:rPr>
            </w:pPr>
            <w:r w:rsidRPr="00FC2A0A">
              <w:rPr>
                <w:spacing w:val="-10"/>
                <w:sz w:val="28"/>
                <w:szCs w:val="28"/>
              </w:rPr>
              <w:t xml:space="preserve">Доля учреждений культуры, в которых проведена </w:t>
            </w:r>
            <w:r w:rsidRPr="00FC2A0A">
              <w:rPr>
                <w:spacing w:val="-12"/>
                <w:sz w:val="28"/>
                <w:szCs w:val="28"/>
              </w:rPr>
              <w:t>модернизация технико-технологического оснащения, %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647"/>
        </w:trPr>
        <w:tc>
          <w:tcPr>
            <w:tcW w:w="3306" w:type="pct"/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8" w:lineRule="exact"/>
              <w:ind w:right="470"/>
              <w:rPr>
                <w:sz w:val="28"/>
                <w:szCs w:val="28"/>
              </w:rPr>
            </w:pPr>
            <w:r w:rsidRPr="00FC2A0A">
              <w:rPr>
                <w:spacing w:val="-12"/>
                <w:sz w:val="28"/>
                <w:szCs w:val="28"/>
              </w:rPr>
              <w:t xml:space="preserve">Расходы бюджета на культуру (тыс.руб.) и его доля по </w:t>
            </w:r>
            <w:r w:rsidRPr="00FC2A0A">
              <w:rPr>
                <w:sz w:val="28"/>
                <w:szCs w:val="28"/>
              </w:rPr>
              <w:t>отношению ко всему бюджету, %</w:t>
            </w:r>
          </w:p>
        </w:tc>
        <w:tc>
          <w:tcPr>
            <w:tcW w:w="565" w:type="pct"/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908,5</w:t>
            </w: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565" w:type="pct"/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3556,7</w:t>
            </w: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  <w:tc>
          <w:tcPr>
            <w:tcW w:w="564" w:type="pct"/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636,4</w:t>
            </w: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</w:tbl>
    <w:p w:rsidR="00B51620" w:rsidRDefault="00B51620" w:rsidP="00B51620">
      <w:pPr>
        <w:shd w:val="clear" w:color="auto" w:fill="FFFFFF"/>
        <w:jc w:val="center"/>
        <w:rPr>
          <w:sz w:val="28"/>
          <w:szCs w:val="28"/>
        </w:rPr>
      </w:pPr>
      <w:r w:rsidRPr="00FC2A0A">
        <w:rPr>
          <w:spacing w:val="-2"/>
          <w:sz w:val="28"/>
          <w:szCs w:val="28"/>
        </w:rPr>
        <w:t>Физическая культура и спорт</w:t>
      </w:r>
    </w:p>
    <w:tbl>
      <w:tblPr>
        <w:tblpPr w:leftFromText="180" w:rightFromText="180" w:vertAnchor="text" w:horzAnchor="margin" w:tblpY="107"/>
        <w:tblW w:w="4999" w:type="pct"/>
        <w:tblCellMar>
          <w:left w:w="40" w:type="dxa"/>
          <w:right w:w="40" w:type="dxa"/>
        </w:tblCellMar>
        <w:tblLook w:val="0000"/>
      </w:tblPr>
      <w:tblGrid>
        <w:gridCol w:w="6603"/>
        <w:gridCol w:w="1130"/>
        <w:gridCol w:w="1130"/>
        <w:gridCol w:w="1136"/>
      </w:tblGrid>
      <w:tr w:rsidR="00B51620" w:rsidRPr="00FC2A0A" w:rsidTr="00B51620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541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Спортивные залы, ед.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620" w:rsidRPr="00FC2A0A" w:rsidTr="00B51620">
        <w:trPr>
          <w:trHeight w:hRule="exact" w:val="562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right="701"/>
              <w:rPr>
                <w:sz w:val="28"/>
                <w:szCs w:val="28"/>
              </w:rPr>
            </w:pPr>
            <w:r w:rsidRPr="00FC2A0A">
              <w:rPr>
                <w:spacing w:val="-12"/>
                <w:sz w:val="28"/>
                <w:szCs w:val="28"/>
              </w:rPr>
              <w:t xml:space="preserve">Количество занимающихся физической культурой и </w:t>
            </w:r>
            <w:r w:rsidRPr="00FC2A0A">
              <w:rPr>
                <w:sz w:val="28"/>
                <w:szCs w:val="28"/>
              </w:rPr>
              <w:t>спортом, всего (чел.)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51620" w:rsidRPr="00FC2A0A" w:rsidTr="00B51620">
        <w:trPr>
          <w:trHeight w:hRule="exact" w:val="840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>Количество проведенных физкультурно-массовых</w:t>
            </w:r>
          </w:p>
          <w:p w:rsidR="00B51620" w:rsidRPr="00FC2A0A" w:rsidRDefault="00B51620" w:rsidP="00B5162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мероприятий (ед.)</w:t>
            </w:r>
          </w:p>
          <w:p w:rsidR="00B51620" w:rsidRPr="00FC2A0A" w:rsidRDefault="00B51620" w:rsidP="00B5162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 них приняло участие (чел.)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B51620" w:rsidRDefault="00B51620" w:rsidP="00B51620">
      <w:pPr>
        <w:shd w:val="clear" w:color="auto" w:fill="FFFFFF"/>
        <w:jc w:val="center"/>
        <w:rPr>
          <w:sz w:val="28"/>
          <w:szCs w:val="28"/>
        </w:rPr>
      </w:pPr>
    </w:p>
    <w:p w:rsidR="00B51620" w:rsidRPr="00FC2A0A" w:rsidRDefault="00B51620" w:rsidP="00B51620">
      <w:pPr>
        <w:shd w:val="clear" w:color="auto" w:fill="FFFFFF"/>
        <w:spacing w:line="274" w:lineRule="exact"/>
        <w:ind w:right="482"/>
        <w:jc w:val="center"/>
        <w:rPr>
          <w:sz w:val="28"/>
          <w:szCs w:val="28"/>
        </w:rPr>
      </w:pPr>
      <w:r w:rsidRPr="00FC2A0A">
        <w:rPr>
          <w:spacing w:val="-12"/>
          <w:sz w:val="28"/>
          <w:szCs w:val="28"/>
        </w:rPr>
        <w:t>Количественный состав населения, нуждающегося в социальной помощи, чел.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605"/>
        <w:gridCol w:w="1130"/>
        <w:gridCol w:w="1130"/>
        <w:gridCol w:w="1136"/>
      </w:tblGrid>
      <w:tr w:rsidR="00B51620" w:rsidRPr="00FC2A0A" w:rsidTr="00B51620">
        <w:trPr>
          <w:trHeight w:hRule="exact" w:val="293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246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Категории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Пенсионеры, в т.ч. инвалиды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165/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163/47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171/48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2"/>
                <w:sz w:val="28"/>
                <w:szCs w:val="28"/>
              </w:rPr>
              <w:t>Количество многодетных семей, в них - детей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2A0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12/36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Количество неполных семей, в них - детей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14/15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16/32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1"/>
                <w:sz w:val="28"/>
                <w:szCs w:val="28"/>
              </w:rPr>
              <w:t>Количество опекунских семей, в них - детей под опекой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hRule="exact" w:val="566"/>
        </w:trPr>
        <w:tc>
          <w:tcPr>
            <w:tcW w:w="3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firstLine="706"/>
              <w:rPr>
                <w:sz w:val="28"/>
                <w:szCs w:val="28"/>
              </w:rPr>
            </w:pPr>
            <w:r w:rsidRPr="00FC2A0A">
              <w:rPr>
                <w:spacing w:val="-8"/>
                <w:sz w:val="28"/>
                <w:szCs w:val="28"/>
              </w:rPr>
              <w:t>Семьи    с    детьми-инвалидами,    в    них    детей-</w:t>
            </w:r>
            <w:r w:rsidRPr="00FC2A0A">
              <w:rPr>
                <w:sz w:val="28"/>
                <w:szCs w:val="28"/>
              </w:rPr>
              <w:t>инвалидов до 18 лет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1/1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51620" w:rsidRPr="00F476B4" w:rsidRDefault="00B51620" w:rsidP="00B51620">
      <w:pPr>
        <w:shd w:val="clear" w:color="auto" w:fill="FFFFFF"/>
        <w:tabs>
          <w:tab w:val="left" w:pos="9639"/>
        </w:tabs>
        <w:ind w:right="6" w:firstLine="720"/>
        <w:jc w:val="both"/>
        <w:rPr>
          <w:color w:val="000000" w:themeColor="text1"/>
          <w:spacing w:val="-14"/>
          <w:sz w:val="28"/>
          <w:szCs w:val="28"/>
        </w:rPr>
      </w:pPr>
      <w:bookmarkStart w:id="13" w:name="_Toc153094599"/>
      <w:r w:rsidRPr="00F476B4">
        <w:rPr>
          <w:color w:val="000000" w:themeColor="text1"/>
          <w:spacing w:val="-14"/>
          <w:sz w:val="28"/>
          <w:szCs w:val="28"/>
        </w:rPr>
        <w:t>Общая заболеваемость в 2010-2012 гг. выросла на 38,7%, первичная на 8,3%. Износ медицинского оборудования  составляет 90%.</w:t>
      </w:r>
    </w:p>
    <w:p w:rsidR="00B51620" w:rsidRPr="00F476B4" w:rsidRDefault="00B51620" w:rsidP="00B51620">
      <w:pPr>
        <w:shd w:val="clear" w:color="auto" w:fill="FFFFFF"/>
        <w:tabs>
          <w:tab w:val="left" w:pos="9639"/>
        </w:tabs>
        <w:ind w:right="6" w:firstLine="720"/>
        <w:jc w:val="both"/>
        <w:rPr>
          <w:color w:val="000000" w:themeColor="text1"/>
          <w:spacing w:val="-14"/>
          <w:sz w:val="28"/>
          <w:szCs w:val="28"/>
        </w:rPr>
      </w:pPr>
      <w:r w:rsidRPr="00F476B4">
        <w:rPr>
          <w:color w:val="000000" w:themeColor="text1"/>
          <w:spacing w:val="-14"/>
          <w:sz w:val="28"/>
          <w:szCs w:val="28"/>
        </w:rPr>
        <w:t>Число учащихся за последний год увеличилось на 18%. В Королевском действует одно дошкольное учреждение с нагрузкой в 35 человек. Численность детей до 6 лет возросло на 30%.  Численность учителей упала на 12%. Доля молодых специалистов составляет 12,5%, пенсионного возраста – 12%.</w:t>
      </w:r>
    </w:p>
    <w:p w:rsidR="00B51620" w:rsidRPr="00F476B4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>Учреждения культуры на территории поселения представлены библиотекой и сельским клубом.  Расходы бюджета на культуру составляют 43,4%.</w:t>
      </w:r>
    </w:p>
    <w:p w:rsidR="00B51620" w:rsidRPr="00F476B4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>Функционирует один спортивный зал с нагрузкой в 89 человек в 2012 году. Снизилось количество проводимых физкультурно-массовых мероприятий, за последние 2 года на 10%. Население менее активно принимает в них участие.</w:t>
      </w:r>
    </w:p>
    <w:p w:rsidR="00B51620" w:rsidRPr="00F476B4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 xml:space="preserve">Численность пенсионеров (в т.ч. пенсионеров) по отношению к 2008 году увеличилась на 1,5%. Увеличилось количество неполных семей. Рост многодетных семей составил 50%. </w:t>
      </w:r>
    </w:p>
    <w:p w:rsidR="00B51620" w:rsidRPr="00F476B4" w:rsidRDefault="00B51620" w:rsidP="00B51620">
      <w:pPr>
        <w:pStyle w:val="2"/>
        <w:spacing w:before="0" w:after="0"/>
        <w:rPr>
          <w:b w:val="0"/>
          <w:color w:val="000000" w:themeColor="text1"/>
          <w:lang w:val="ru-RU"/>
        </w:rPr>
      </w:pPr>
    </w:p>
    <w:p w:rsidR="00B51620" w:rsidRPr="00F476B4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64506351"/>
      <w:r w:rsidRPr="00F476B4">
        <w:rPr>
          <w:rFonts w:ascii="Times New Roman" w:hAnsi="Times New Roman" w:cs="Times New Roman"/>
          <w:color w:val="000000" w:themeColor="text1"/>
          <w:sz w:val="28"/>
          <w:szCs w:val="28"/>
        </w:rPr>
        <w:t>1.9. Содержание и строительство</w:t>
      </w:r>
      <w:bookmarkEnd w:id="13"/>
      <w:bookmarkEnd w:id="14"/>
      <w:r w:rsidRPr="00F4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1620" w:rsidRPr="00F476B4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5" w:name="_Toc153094600"/>
      <w:bookmarkStart w:id="16" w:name="_Toc164506352"/>
      <w:r w:rsidRPr="00F476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автомобильных дорог</w:t>
      </w:r>
      <w:bookmarkEnd w:id="15"/>
      <w:bookmarkEnd w:id="16"/>
    </w:p>
    <w:p w:rsidR="00B51620" w:rsidRPr="00F476B4" w:rsidRDefault="00B51620" w:rsidP="00B51620">
      <w:pPr>
        <w:ind w:firstLine="720"/>
        <w:jc w:val="both"/>
        <w:rPr>
          <w:color w:val="000000" w:themeColor="text1"/>
          <w:sz w:val="28"/>
          <w:szCs w:val="28"/>
        </w:rPr>
      </w:pPr>
      <w:r w:rsidRPr="00F476B4">
        <w:rPr>
          <w:color w:val="000000" w:themeColor="text1"/>
          <w:sz w:val="28"/>
          <w:szCs w:val="28"/>
        </w:rPr>
        <w:t>Общая площадь дорог поселения составляет 25700 кв. м., в том числе дороги с усовершенствованным покрытием 87,5%.  В 2012 году отремонтировано 56,8 % дорог с усовершенствованным покрытием.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0"/>
        <w:gridCol w:w="956"/>
        <w:gridCol w:w="851"/>
        <w:gridCol w:w="1701"/>
        <w:gridCol w:w="836"/>
        <w:gridCol w:w="837"/>
        <w:gridCol w:w="1211"/>
      </w:tblGrid>
      <w:tr w:rsidR="00B51620" w:rsidRPr="00FC2A0A" w:rsidTr="00B51620">
        <w:trPr>
          <w:cantSplit/>
          <w:trHeight w:val="857"/>
          <w:jc w:val="center"/>
        </w:trPr>
        <w:tc>
          <w:tcPr>
            <w:tcW w:w="3730" w:type="dxa"/>
            <w:vMerge w:val="restart"/>
            <w:vAlign w:val="center"/>
          </w:tcPr>
          <w:p w:rsidR="00B51620" w:rsidRPr="00FC2A0A" w:rsidRDefault="00B51620" w:rsidP="00B51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Ед. измер.</w:t>
            </w:r>
          </w:p>
        </w:tc>
        <w:tc>
          <w:tcPr>
            <w:tcW w:w="851" w:type="dxa"/>
            <w:vMerge w:val="restart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 w:val="restart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  <w:lang w:val="en-US"/>
              </w:rPr>
            </w:pPr>
            <w:r w:rsidRPr="00FC2A0A">
              <w:rPr>
                <w:sz w:val="28"/>
                <w:szCs w:val="28"/>
              </w:rPr>
              <w:t>Норматив</w:t>
            </w:r>
          </w:p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ная потребность </w:t>
            </w:r>
          </w:p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ремонта</w:t>
            </w:r>
          </w:p>
        </w:tc>
        <w:tc>
          <w:tcPr>
            <w:tcW w:w="2884" w:type="dxa"/>
            <w:gridSpan w:val="3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Фактически отремонтировано</w:t>
            </w:r>
          </w:p>
        </w:tc>
      </w:tr>
      <w:tr w:rsidR="00B51620" w:rsidRPr="00FC2A0A" w:rsidTr="00B51620">
        <w:trPr>
          <w:cantSplit/>
          <w:trHeight w:val="70"/>
          <w:jc w:val="center"/>
        </w:trPr>
        <w:tc>
          <w:tcPr>
            <w:tcW w:w="3730" w:type="dxa"/>
            <w:vMerge/>
            <w:vAlign w:val="center"/>
          </w:tcPr>
          <w:p w:rsidR="00B51620" w:rsidRPr="00FC2A0A" w:rsidRDefault="00B51620" w:rsidP="00B51620">
            <w:pPr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vMerge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37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jc w:val="center"/>
        </w:trPr>
        <w:tc>
          <w:tcPr>
            <w:tcW w:w="3730" w:type="dxa"/>
            <w:vAlign w:val="center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Площадь дорог всего, в т.ч.:</w:t>
            </w:r>
          </w:p>
        </w:tc>
        <w:tc>
          <w:tcPr>
            <w:tcW w:w="956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кв.м</w:t>
            </w:r>
          </w:p>
        </w:tc>
        <w:tc>
          <w:tcPr>
            <w:tcW w:w="851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25700</w:t>
            </w:r>
          </w:p>
        </w:tc>
        <w:tc>
          <w:tcPr>
            <w:tcW w:w="1701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13800</w:t>
            </w:r>
          </w:p>
        </w:tc>
        <w:tc>
          <w:tcPr>
            <w:tcW w:w="836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3600</w:t>
            </w:r>
          </w:p>
        </w:tc>
        <w:tc>
          <w:tcPr>
            <w:tcW w:w="837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</w:t>
            </w:r>
          </w:p>
        </w:tc>
      </w:tr>
      <w:tr w:rsidR="00B51620" w:rsidRPr="00FC2A0A" w:rsidTr="00B51620">
        <w:trPr>
          <w:jc w:val="center"/>
        </w:trPr>
        <w:tc>
          <w:tcPr>
            <w:tcW w:w="3730" w:type="dxa"/>
            <w:vAlign w:val="center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магистральные дороги с </w:t>
            </w:r>
            <w:r w:rsidRPr="00FC2A0A">
              <w:rPr>
                <w:sz w:val="28"/>
                <w:szCs w:val="28"/>
              </w:rPr>
              <w:lastRenderedPageBreak/>
              <w:t>транзитным движением транспорта</w:t>
            </w:r>
          </w:p>
        </w:tc>
        <w:tc>
          <w:tcPr>
            <w:tcW w:w="956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lastRenderedPageBreak/>
              <w:t>кв.м</w:t>
            </w:r>
          </w:p>
        </w:tc>
        <w:tc>
          <w:tcPr>
            <w:tcW w:w="851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center"/>
        </w:trPr>
        <w:tc>
          <w:tcPr>
            <w:tcW w:w="3730" w:type="dxa"/>
            <w:vAlign w:val="center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lastRenderedPageBreak/>
              <w:t>магистральные улицы городского значения</w:t>
            </w:r>
          </w:p>
        </w:tc>
        <w:tc>
          <w:tcPr>
            <w:tcW w:w="956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кв.м</w:t>
            </w:r>
          </w:p>
        </w:tc>
        <w:tc>
          <w:tcPr>
            <w:tcW w:w="851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center"/>
        </w:trPr>
        <w:tc>
          <w:tcPr>
            <w:tcW w:w="3730" w:type="dxa"/>
            <w:vAlign w:val="center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улицы районного значения</w:t>
            </w:r>
          </w:p>
        </w:tc>
        <w:tc>
          <w:tcPr>
            <w:tcW w:w="956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кв.м</w:t>
            </w:r>
          </w:p>
        </w:tc>
        <w:tc>
          <w:tcPr>
            <w:tcW w:w="851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center"/>
        </w:trPr>
        <w:tc>
          <w:tcPr>
            <w:tcW w:w="3730" w:type="dxa"/>
            <w:vAlign w:val="center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дороги местного значения с усовершенствованным покрытием</w:t>
            </w:r>
          </w:p>
        </w:tc>
        <w:tc>
          <w:tcPr>
            <w:tcW w:w="956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кв.м</w:t>
            </w:r>
          </w:p>
        </w:tc>
        <w:tc>
          <w:tcPr>
            <w:tcW w:w="851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22500                                                   </w:t>
            </w:r>
          </w:p>
        </w:tc>
        <w:tc>
          <w:tcPr>
            <w:tcW w:w="1701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11800</w:t>
            </w:r>
          </w:p>
        </w:tc>
        <w:tc>
          <w:tcPr>
            <w:tcW w:w="836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3600</w:t>
            </w:r>
          </w:p>
        </w:tc>
        <w:tc>
          <w:tcPr>
            <w:tcW w:w="837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</w:t>
            </w:r>
          </w:p>
        </w:tc>
      </w:tr>
      <w:tr w:rsidR="00B51620" w:rsidRPr="00FC2A0A" w:rsidTr="00B51620">
        <w:trPr>
          <w:jc w:val="center"/>
        </w:trPr>
        <w:tc>
          <w:tcPr>
            <w:tcW w:w="3730" w:type="dxa"/>
            <w:vAlign w:val="center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дороги с грунтовым покрытием</w:t>
            </w:r>
          </w:p>
        </w:tc>
        <w:tc>
          <w:tcPr>
            <w:tcW w:w="956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кв.м</w:t>
            </w:r>
          </w:p>
        </w:tc>
        <w:tc>
          <w:tcPr>
            <w:tcW w:w="851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3200</w:t>
            </w:r>
          </w:p>
        </w:tc>
        <w:tc>
          <w:tcPr>
            <w:tcW w:w="1701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2000</w:t>
            </w:r>
          </w:p>
        </w:tc>
        <w:tc>
          <w:tcPr>
            <w:tcW w:w="836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jc w:val="center"/>
        </w:trPr>
        <w:tc>
          <w:tcPr>
            <w:tcW w:w="3730" w:type="dxa"/>
            <w:vAlign w:val="center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Площадь тротуаров</w:t>
            </w:r>
          </w:p>
        </w:tc>
        <w:tc>
          <w:tcPr>
            <w:tcW w:w="956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кв.м</w:t>
            </w:r>
          </w:p>
        </w:tc>
        <w:tc>
          <w:tcPr>
            <w:tcW w:w="851" w:type="dxa"/>
            <w:vAlign w:val="center"/>
          </w:tcPr>
          <w:p w:rsidR="00B51620" w:rsidRPr="00FC2A0A" w:rsidRDefault="00B51620" w:rsidP="00B516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vAlign w:val="center"/>
          </w:tcPr>
          <w:p w:rsidR="00B51620" w:rsidRPr="00FC2A0A" w:rsidRDefault="00B51620" w:rsidP="00B51620">
            <w:pPr>
              <w:jc w:val="right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</w:tbl>
    <w:p w:rsidR="00B51620" w:rsidRDefault="00B51620" w:rsidP="00B5162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_Toc153094601"/>
      <w:bookmarkStart w:id="18" w:name="_Toc164506353"/>
    </w:p>
    <w:p w:rsidR="00B51620" w:rsidRPr="00FC2A0A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2A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C2A0A">
        <w:rPr>
          <w:rFonts w:ascii="Times New Roman" w:hAnsi="Times New Roman" w:cs="Times New Roman"/>
          <w:sz w:val="28"/>
          <w:szCs w:val="28"/>
        </w:rPr>
        <w:t xml:space="preserve"> Транспорт, связь и дорожное хозяйство</w:t>
      </w:r>
      <w:bookmarkEnd w:id="17"/>
      <w:bookmarkEnd w:id="18"/>
    </w:p>
    <w:p w:rsidR="00B51620" w:rsidRPr="00FC2A0A" w:rsidRDefault="00B51620" w:rsidP="00B51620">
      <w:pPr>
        <w:jc w:val="center"/>
        <w:rPr>
          <w:sz w:val="28"/>
          <w:szCs w:val="28"/>
        </w:rPr>
      </w:pPr>
      <w:r w:rsidRPr="00FC2A0A">
        <w:rPr>
          <w:sz w:val="28"/>
          <w:szCs w:val="28"/>
        </w:rPr>
        <w:t>Транспорт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260"/>
        <w:gridCol w:w="1260"/>
        <w:gridCol w:w="1719"/>
      </w:tblGrid>
      <w:tr w:rsidR="00B51620" w:rsidRPr="00FC2A0A" w:rsidTr="00B51620">
        <w:trPr>
          <w:tblHeader/>
        </w:trPr>
        <w:tc>
          <w:tcPr>
            <w:tcW w:w="5400" w:type="dxa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719" w:type="dxa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c>
          <w:tcPr>
            <w:tcW w:w="540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Ежедневно выходят на линию автобусов, микроавтобусов</w:t>
            </w:r>
          </w:p>
        </w:tc>
        <w:tc>
          <w:tcPr>
            <w:tcW w:w="126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val="256"/>
        </w:trPr>
        <w:tc>
          <w:tcPr>
            <w:tcW w:w="540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Количество автобусных маршрутов</w:t>
            </w:r>
          </w:p>
        </w:tc>
        <w:tc>
          <w:tcPr>
            <w:tcW w:w="126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rPr>
          <w:trHeight w:val="335"/>
        </w:trPr>
        <w:tc>
          <w:tcPr>
            <w:tcW w:w="540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 xml:space="preserve">Протяженность маршрутов составляет </w:t>
            </w:r>
          </w:p>
        </w:tc>
        <w:tc>
          <w:tcPr>
            <w:tcW w:w="126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240</w:t>
            </w:r>
          </w:p>
        </w:tc>
        <w:tc>
          <w:tcPr>
            <w:tcW w:w="1719" w:type="dxa"/>
          </w:tcPr>
          <w:p w:rsidR="00B51620" w:rsidRPr="00FC2A0A" w:rsidRDefault="00B51620" w:rsidP="00B5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</w:tbl>
    <w:p w:rsidR="00B51620" w:rsidRPr="00FC2A0A" w:rsidRDefault="00B51620" w:rsidP="00B51620">
      <w:pPr>
        <w:jc w:val="center"/>
        <w:rPr>
          <w:sz w:val="28"/>
          <w:szCs w:val="28"/>
        </w:rPr>
      </w:pPr>
      <w:r w:rsidRPr="00FC2A0A">
        <w:rPr>
          <w:sz w:val="28"/>
          <w:szCs w:val="28"/>
        </w:rPr>
        <w:t xml:space="preserve">Связь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0"/>
        <w:gridCol w:w="1276"/>
        <w:gridCol w:w="1064"/>
        <w:gridCol w:w="1080"/>
      </w:tblGrid>
      <w:tr w:rsidR="00B51620" w:rsidRPr="00FC2A0A" w:rsidTr="00B51620">
        <w:tc>
          <w:tcPr>
            <w:tcW w:w="6270" w:type="dxa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B51620" w:rsidRPr="00FC2A0A" w:rsidTr="00B51620">
        <w:tc>
          <w:tcPr>
            <w:tcW w:w="6270" w:type="dxa"/>
          </w:tcPr>
          <w:p w:rsidR="00B51620" w:rsidRPr="00FC2A0A" w:rsidRDefault="00B51620" w:rsidP="00B51620">
            <w:pPr>
              <w:pStyle w:val="3"/>
              <w:spacing w:after="0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Смонтированная номерная телефонная емкость (шт.)</w:t>
            </w:r>
          </w:p>
        </w:tc>
        <w:tc>
          <w:tcPr>
            <w:tcW w:w="1276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1620" w:rsidRPr="00FC2A0A" w:rsidTr="00B51620">
        <w:tc>
          <w:tcPr>
            <w:tcW w:w="6270" w:type="dxa"/>
          </w:tcPr>
          <w:p w:rsidR="00B51620" w:rsidRPr="00FC2A0A" w:rsidRDefault="00B51620" w:rsidP="00B51620">
            <w:pPr>
              <w:pStyle w:val="3"/>
              <w:spacing w:after="0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Количество установленных телефонов у населения (шт.)</w:t>
            </w:r>
          </w:p>
        </w:tc>
        <w:tc>
          <w:tcPr>
            <w:tcW w:w="1276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1620" w:rsidRPr="00FC2A0A" w:rsidTr="00B51620">
        <w:tc>
          <w:tcPr>
            <w:tcW w:w="6270" w:type="dxa"/>
          </w:tcPr>
          <w:p w:rsidR="00B51620" w:rsidRPr="00FC2A0A" w:rsidRDefault="00B51620" w:rsidP="00B51620">
            <w:pPr>
              <w:pStyle w:val="3"/>
              <w:spacing w:after="0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Количество таксофонов (шт.)</w:t>
            </w:r>
          </w:p>
        </w:tc>
        <w:tc>
          <w:tcPr>
            <w:tcW w:w="1276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B51620" w:rsidRPr="00FC2A0A" w:rsidRDefault="00B51620" w:rsidP="00B51620">
            <w:pPr>
              <w:jc w:val="center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</w:tbl>
    <w:p w:rsidR="00B51620" w:rsidRPr="00FC2A0A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164506357"/>
      <w:r w:rsidRPr="00FC2A0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A0A">
        <w:rPr>
          <w:rFonts w:ascii="Times New Roman" w:hAnsi="Times New Roman" w:cs="Times New Roman"/>
          <w:sz w:val="28"/>
          <w:szCs w:val="28"/>
        </w:rPr>
        <w:t>. Благоустройство и озеленение территории, вывоз мусора и бытовых отходов</w:t>
      </w:r>
      <w:bookmarkEnd w:id="19"/>
    </w:p>
    <w:p w:rsidR="00B51620" w:rsidRPr="00FC2A0A" w:rsidRDefault="00B51620" w:rsidP="00B51620">
      <w:pPr>
        <w:pStyle w:val="a4"/>
        <w:ind w:firstLine="709"/>
        <w:rPr>
          <w:szCs w:val="28"/>
        </w:rPr>
      </w:pPr>
      <w:r w:rsidRPr="00FC2A0A">
        <w:rPr>
          <w:szCs w:val="28"/>
        </w:rPr>
        <w:t>Площадь зеленых насаждений составляет 12 га. Сбор и выво</w:t>
      </w:r>
      <w:r>
        <w:rPr>
          <w:szCs w:val="28"/>
        </w:rPr>
        <w:t>з бытового мусора производится транспортом администрации Королёвского сельсовета</w:t>
      </w:r>
      <w:r w:rsidRPr="00FC2A0A">
        <w:rPr>
          <w:szCs w:val="28"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59"/>
        <w:gridCol w:w="1322"/>
        <w:gridCol w:w="940"/>
        <w:gridCol w:w="1130"/>
        <w:gridCol w:w="950"/>
      </w:tblGrid>
      <w:tr w:rsidR="00B51620" w:rsidRPr="00FC2A0A" w:rsidTr="00B51620">
        <w:trPr>
          <w:trHeight w:hRule="exact" w:val="293"/>
        </w:trPr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090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FC2A0A">
              <w:rPr>
                <w:spacing w:val="-9"/>
                <w:sz w:val="28"/>
                <w:szCs w:val="28"/>
              </w:rPr>
              <w:t>Ед. изм.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B51620" w:rsidRPr="00FC2A0A" w:rsidTr="00B51620">
        <w:trPr>
          <w:trHeight w:hRule="exact" w:val="477"/>
        </w:trPr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Площадь зеленых насаждений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га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12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12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Степень озеленения на 1 жителя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398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м</w:t>
            </w:r>
            <w:r w:rsidRPr="00FC2A0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158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166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167</w:t>
            </w:r>
          </w:p>
        </w:tc>
      </w:tr>
      <w:tr w:rsidR="00B51620" w:rsidRPr="00FC2A0A" w:rsidTr="00B51620">
        <w:trPr>
          <w:trHeight w:hRule="exact" w:val="283"/>
        </w:trPr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Устройство цветников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FC2A0A">
              <w:rPr>
                <w:spacing w:val="-16"/>
                <w:sz w:val="28"/>
                <w:szCs w:val="28"/>
              </w:rPr>
              <w:t>тыс.м</w:t>
            </w:r>
            <w:r w:rsidRPr="00FC2A0A">
              <w:rPr>
                <w:spacing w:val="-16"/>
                <w:sz w:val="28"/>
                <w:szCs w:val="28"/>
                <w:vertAlign w:val="superscript"/>
              </w:rPr>
              <w:t>2</w:t>
            </w:r>
            <w:r w:rsidRPr="00FC2A0A">
              <w:rPr>
                <w:spacing w:val="-16"/>
                <w:sz w:val="28"/>
                <w:szCs w:val="28"/>
              </w:rPr>
              <w:t>/га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288"/>
        </w:trPr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FC2A0A">
              <w:rPr>
                <w:spacing w:val="-16"/>
                <w:sz w:val="28"/>
                <w:szCs w:val="28"/>
              </w:rPr>
              <w:t>тыс.м</w:t>
            </w:r>
            <w:r w:rsidRPr="00FC2A0A">
              <w:rPr>
                <w:spacing w:val="-16"/>
                <w:sz w:val="28"/>
                <w:szCs w:val="28"/>
                <w:vertAlign w:val="superscript"/>
              </w:rPr>
              <w:t>2</w:t>
            </w:r>
            <w:r w:rsidRPr="00FC2A0A">
              <w:rPr>
                <w:spacing w:val="-16"/>
                <w:sz w:val="28"/>
                <w:szCs w:val="28"/>
              </w:rPr>
              <w:t>/га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51620" w:rsidRPr="00FC2A0A" w:rsidTr="00B51620">
        <w:trPr>
          <w:trHeight w:hRule="exact" w:val="562"/>
        </w:trPr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spacing w:line="274" w:lineRule="exact"/>
              <w:ind w:right="715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 xml:space="preserve">Замена и установка светильников уличного </w:t>
            </w:r>
            <w:r w:rsidRPr="00FC2A0A">
              <w:rPr>
                <w:sz w:val="28"/>
                <w:szCs w:val="28"/>
              </w:rPr>
              <w:t>освещения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370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ед.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4"/>
                <w:sz w:val="28"/>
                <w:szCs w:val="28"/>
              </w:rPr>
              <w:t>Финансирование мероприятий по озеленению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C2A0A">
              <w:rPr>
                <w:spacing w:val="-11"/>
                <w:sz w:val="28"/>
                <w:szCs w:val="28"/>
              </w:rPr>
              <w:t>тыс. руб.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z w:val="28"/>
                <w:szCs w:val="28"/>
              </w:rPr>
              <w:t>-</w:t>
            </w:r>
          </w:p>
        </w:tc>
      </w:tr>
      <w:tr w:rsidR="00B51620" w:rsidRPr="00FC2A0A" w:rsidTr="00B51620">
        <w:trPr>
          <w:trHeight w:hRule="exact" w:val="288"/>
        </w:trPr>
        <w:tc>
          <w:tcPr>
            <w:tcW w:w="2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 w:rsidRPr="00FC2A0A">
              <w:rPr>
                <w:spacing w:val="-13"/>
                <w:sz w:val="28"/>
                <w:szCs w:val="28"/>
              </w:rPr>
              <w:t>Финансирование мероприятий по освещению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FC2A0A">
              <w:rPr>
                <w:spacing w:val="-11"/>
                <w:sz w:val="28"/>
                <w:szCs w:val="28"/>
              </w:rPr>
              <w:t>тыс. руб.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C2A0A" w:rsidRDefault="00B51620" w:rsidP="00B516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51620" w:rsidRPr="00FC2A0A" w:rsidRDefault="00B51620" w:rsidP="00B51620">
      <w:pPr>
        <w:shd w:val="clear" w:color="auto" w:fill="FFFFFF"/>
        <w:spacing w:line="274" w:lineRule="exact"/>
        <w:ind w:left="149"/>
        <w:jc w:val="center"/>
        <w:rPr>
          <w:spacing w:val="-11"/>
          <w:sz w:val="28"/>
          <w:szCs w:val="28"/>
        </w:rPr>
      </w:pPr>
    </w:p>
    <w:p w:rsidR="00B51620" w:rsidRPr="00FC2A0A" w:rsidRDefault="00B51620" w:rsidP="00B51620">
      <w:pPr>
        <w:pStyle w:val="1"/>
        <w:spacing w:before="0" w:after="0"/>
        <w:jc w:val="center"/>
        <w:rPr>
          <w:sz w:val="28"/>
          <w:szCs w:val="28"/>
        </w:rPr>
      </w:pPr>
      <w:bookmarkStart w:id="20" w:name="_Toc163581102"/>
      <w:bookmarkStart w:id="21" w:name="_Toc164506358"/>
      <w:r w:rsidRPr="00FC2A0A">
        <w:rPr>
          <w:rFonts w:ascii="Times New Roman" w:hAnsi="Times New Roman" w:cs="Times New Roman"/>
          <w:sz w:val="28"/>
          <w:szCs w:val="28"/>
        </w:rPr>
        <w:t>II. Основные проблемы социально-экономического развития муниципального образования</w:t>
      </w:r>
      <w:bookmarkEnd w:id="20"/>
      <w:bookmarkEnd w:id="21"/>
    </w:p>
    <w:p w:rsidR="00B51620" w:rsidRPr="00FC2A0A" w:rsidRDefault="00B51620" w:rsidP="00B51620">
      <w:pPr>
        <w:rPr>
          <w:sz w:val="28"/>
          <w:szCs w:val="28"/>
        </w:rPr>
      </w:pPr>
    </w:p>
    <w:p w:rsidR="00B51620" w:rsidRPr="00F476B4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bookmarkStart w:id="22" w:name="_Toc139548336"/>
      <w:r w:rsidRPr="00F476B4">
        <w:rPr>
          <w:i/>
          <w:color w:val="000000" w:themeColor="text1"/>
          <w:sz w:val="28"/>
          <w:szCs w:val="28"/>
          <w:u w:val="single"/>
        </w:rPr>
        <w:t>Основные положительные характеристики:</w:t>
      </w:r>
      <w:bookmarkEnd w:id="22"/>
    </w:p>
    <w:p w:rsidR="00B51620" w:rsidRPr="00F476B4" w:rsidRDefault="00B51620" w:rsidP="00B51620">
      <w:pPr>
        <w:shd w:val="clear" w:color="auto" w:fill="FFFFFF"/>
        <w:ind w:left="147" w:firstLine="562"/>
        <w:jc w:val="both"/>
        <w:rPr>
          <w:color w:val="000000" w:themeColor="text1"/>
          <w:sz w:val="28"/>
          <w:szCs w:val="28"/>
        </w:rPr>
      </w:pPr>
      <w:r w:rsidRPr="00F476B4">
        <w:rPr>
          <w:color w:val="000000" w:themeColor="text1"/>
          <w:sz w:val="28"/>
          <w:szCs w:val="28"/>
        </w:rPr>
        <w:t>Рост производства продукции сельского хозяйства, розничной торговли.</w:t>
      </w:r>
    </w:p>
    <w:p w:rsidR="00B51620" w:rsidRPr="00F476B4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F476B4">
        <w:rPr>
          <w:i/>
          <w:color w:val="000000" w:themeColor="text1"/>
          <w:sz w:val="28"/>
          <w:szCs w:val="28"/>
          <w:u w:val="single"/>
        </w:rPr>
        <w:lastRenderedPageBreak/>
        <w:t>Основные проблемы социально-экономического развития муниципального образования:</w:t>
      </w:r>
    </w:p>
    <w:p w:rsidR="00B51620" w:rsidRPr="00F476B4" w:rsidRDefault="00B51620" w:rsidP="00B51620">
      <w:pPr>
        <w:pStyle w:val="a4"/>
        <w:ind w:left="709" w:firstLine="0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>Недостаточно развита сфера общественного питания на территории сельсовета.</w:t>
      </w:r>
    </w:p>
    <w:p w:rsidR="00B51620" w:rsidRPr="00F476B4" w:rsidRDefault="00B51620" w:rsidP="00B51620">
      <w:pPr>
        <w:pStyle w:val="a4"/>
        <w:ind w:left="709" w:firstLine="0"/>
        <w:rPr>
          <w:color w:val="000000" w:themeColor="text1"/>
          <w:spacing w:val="-9"/>
          <w:szCs w:val="28"/>
        </w:rPr>
      </w:pPr>
      <w:r w:rsidRPr="00F476B4">
        <w:rPr>
          <w:color w:val="000000" w:themeColor="text1"/>
          <w:szCs w:val="28"/>
        </w:rPr>
        <w:t>Недостаточное благоустройство территории сельсовета</w:t>
      </w:r>
      <w:r w:rsidRPr="00F476B4">
        <w:rPr>
          <w:color w:val="000000" w:themeColor="text1"/>
          <w:spacing w:val="-9"/>
          <w:szCs w:val="28"/>
        </w:rPr>
        <w:t xml:space="preserve">. </w:t>
      </w:r>
    </w:p>
    <w:p w:rsidR="00B51620" w:rsidRPr="00F476B4" w:rsidRDefault="00B51620" w:rsidP="00B51620">
      <w:pPr>
        <w:pStyle w:val="a4"/>
        <w:ind w:left="709" w:firstLine="0"/>
        <w:rPr>
          <w:color w:val="000000" w:themeColor="text1"/>
          <w:spacing w:val="-9"/>
          <w:szCs w:val="28"/>
        </w:rPr>
      </w:pPr>
      <w:r w:rsidRPr="00F476B4">
        <w:rPr>
          <w:color w:val="000000" w:themeColor="text1"/>
          <w:spacing w:val="-9"/>
          <w:szCs w:val="28"/>
        </w:rPr>
        <w:t>Бытовое обслуживание населения отсутствует.</w:t>
      </w:r>
    </w:p>
    <w:p w:rsidR="00B51620" w:rsidRPr="00F476B4" w:rsidRDefault="00B51620" w:rsidP="00B51620">
      <w:pPr>
        <w:pStyle w:val="a4"/>
        <w:ind w:left="709" w:firstLine="0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>Недостаточно развитая инфраструктура связи, низкая обеспеченность населения телефонными аппаратами.</w:t>
      </w:r>
    </w:p>
    <w:p w:rsidR="00B51620" w:rsidRPr="00F476B4" w:rsidRDefault="00B51620" w:rsidP="00B51620">
      <w:pPr>
        <w:pStyle w:val="a4"/>
        <w:ind w:left="709" w:firstLine="0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>Старение населения, снижение численности лиц трудоспособного возраста.</w:t>
      </w:r>
    </w:p>
    <w:p w:rsidR="00B51620" w:rsidRPr="00F476B4" w:rsidRDefault="00B51620" w:rsidP="00B51620">
      <w:pPr>
        <w:pStyle w:val="a4"/>
        <w:ind w:left="709" w:firstLine="0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>Сокращение личных подсобных хозяйств.</w:t>
      </w:r>
    </w:p>
    <w:p w:rsidR="00B51620" w:rsidRPr="00F476B4" w:rsidRDefault="00B51620" w:rsidP="00B51620">
      <w:pPr>
        <w:pStyle w:val="a4"/>
        <w:ind w:left="709" w:firstLine="0"/>
        <w:rPr>
          <w:color w:val="000000" w:themeColor="text1"/>
          <w:szCs w:val="28"/>
        </w:rPr>
      </w:pPr>
      <w:r w:rsidRPr="00F476B4">
        <w:rPr>
          <w:rFonts w:eastAsia="Arial Unicode MS"/>
          <w:color w:val="000000" w:themeColor="text1"/>
          <w:szCs w:val="28"/>
        </w:rPr>
        <w:t>Рост официальной безработицы.</w:t>
      </w:r>
    </w:p>
    <w:p w:rsidR="00B51620" w:rsidRPr="00F476B4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>Уменьшается численность занятых в экономике.</w:t>
      </w:r>
    </w:p>
    <w:p w:rsidR="00B51620" w:rsidRPr="00F476B4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F476B4">
        <w:rPr>
          <w:color w:val="000000" w:themeColor="text1"/>
          <w:szCs w:val="28"/>
        </w:rPr>
        <w:t xml:space="preserve">Отсутствие жилищного строительства. </w:t>
      </w:r>
    </w:p>
    <w:p w:rsidR="00B51620" w:rsidRPr="005423F9" w:rsidRDefault="00B51620" w:rsidP="00B51620">
      <w:pPr>
        <w:pStyle w:val="a4"/>
        <w:ind w:firstLine="0"/>
        <w:rPr>
          <w:szCs w:val="28"/>
        </w:rPr>
      </w:pPr>
    </w:p>
    <w:p w:rsidR="00B51620" w:rsidRPr="005423F9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164506359"/>
      <w:r w:rsidRPr="005423F9">
        <w:rPr>
          <w:rFonts w:ascii="Times New Roman" w:hAnsi="Times New Roman" w:cs="Times New Roman"/>
          <w:sz w:val="28"/>
          <w:szCs w:val="28"/>
        </w:rPr>
        <w:t>III. Приоритеты в решении вопросов местного значения муниципального образования</w:t>
      </w:r>
      <w:bookmarkEnd w:id="23"/>
    </w:p>
    <w:p w:rsidR="00B51620" w:rsidRPr="005423F9" w:rsidRDefault="00B51620" w:rsidP="00B51620">
      <w:pPr>
        <w:ind w:firstLine="709"/>
        <w:jc w:val="both"/>
        <w:rPr>
          <w:sz w:val="28"/>
          <w:szCs w:val="28"/>
        </w:rPr>
      </w:pPr>
      <w:r w:rsidRPr="005423F9">
        <w:rPr>
          <w:sz w:val="28"/>
          <w:szCs w:val="28"/>
        </w:rPr>
        <w:t xml:space="preserve">Органами местного самоуправления Королевский сельсовет определены приоритеты в решении вопросов местного значения: </w:t>
      </w:r>
    </w:p>
    <w:p w:rsidR="00B51620" w:rsidRPr="005423F9" w:rsidRDefault="00B51620" w:rsidP="00B51620">
      <w:pPr>
        <w:pStyle w:val="Iniiaiieoaeno"/>
        <w:overflowPunct/>
        <w:autoSpaceDE/>
        <w:adjustRightInd/>
        <w:spacing w:after="0" w:line="240" w:lineRule="auto"/>
        <w:ind w:firstLine="709"/>
        <w:rPr>
          <w:b/>
          <w:i/>
          <w:szCs w:val="28"/>
        </w:rPr>
      </w:pPr>
      <w:r w:rsidRPr="005423F9">
        <w:rPr>
          <w:b/>
          <w:i/>
          <w:szCs w:val="28"/>
        </w:rPr>
        <w:t>Сельское хозяйство</w:t>
      </w:r>
      <w:r w:rsidRPr="005423F9">
        <w:rPr>
          <w:szCs w:val="28"/>
        </w:rPr>
        <w:t xml:space="preserve"> </w:t>
      </w:r>
    </w:p>
    <w:p w:rsidR="00B51620" w:rsidRPr="005423F9" w:rsidRDefault="00B51620" w:rsidP="00B51620">
      <w:pPr>
        <w:pStyle w:val="a4"/>
        <w:ind w:firstLine="709"/>
        <w:rPr>
          <w:szCs w:val="28"/>
        </w:rPr>
      </w:pPr>
      <w:r w:rsidRPr="005423F9">
        <w:rPr>
          <w:szCs w:val="28"/>
        </w:rPr>
        <w:t>Решение кадровой проблемы.</w:t>
      </w:r>
    </w:p>
    <w:p w:rsidR="00B51620" w:rsidRPr="005423F9" w:rsidRDefault="00B51620" w:rsidP="00B51620">
      <w:pPr>
        <w:ind w:firstLine="709"/>
        <w:jc w:val="both"/>
        <w:rPr>
          <w:b/>
          <w:i/>
          <w:sz w:val="28"/>
          <w:szCs w:val="28"/>
        </w:rPr>
      </w:pPr>
      <w:r w:rsidRPr="005423F9">
        <w:rPr>
          <w:b/>
          <w:i/>
          <w:sz w:val="28"/>
          <w:szCs w:val="28"/>
        </w:rPr>
        <w:t>Муниципальные финансы</w:t>
      </w:r>
    </w:p>
    <w:p w:rsidR="00B51620" w:rsidRPr="005423F9" w:rsidRDefault="00B51620" w:rsidP="00B51620">
      <w:pPr>
        <w:ind w:firstLine="709"/>
        <w:jc w:val="both"/>
        <w:rPr>
          <w:sz w:val="28"/>
          <w:szCs w:val="28"/>
        </w:rPr>
      </w:pPr>
      <w:r w:rsidRPr="005423F9">
        <w:rPr>
          <w:sz w:val="28"/>
          <w:szCs w:val="28"/>
        </w:rPr>
        <w:t xml:space="preserve">Увеличение собственных доходов бюджета муниципального образования. </w:t>
      </w:r>
    </w:p>
    <w:p w:rsidR="00B51620" w:rsidRPr="005423F9" w:rsidRDefault="00B51620" w:rsidP="00B51620">
      <w:pPr>
        <w:ind w:firstLine="709"/>
        <w:jc w:val="both"/>
        <w:rPr>
          <w:sz w:val="28"/>
          <w:szCs w:val="28"/>
        </w:rPr>
      </w:pPr>
      <w:r w:rsidRPr="005423F9">
        <w:rPr>
          <w:sz w:val="28"/>
          <w:szCs w:val="28"/>
        </w:rPr>
        <w:t>Рост доходов от использования муниципального имущества и земель.</w:t>
      </w:r>
    </w:p>
    <w:p w:rsidR="00B51620" w:rsidRPr="005423F9" w:rsidRDefault="00B51620" w:rsidP="00B51620">
      <w:pPr>
        <w:ind w:firstLine="709"/>
        <w:jc w:val="both"/>
        <w:rPr>
          <w:sz w:val="28"/>
          <w:szCs w:val="28"/>
        </w:rPr>
      </w:pPr>
      <w:r w:rsidRPr="005423F9">
        <w:rPr>
          <w:sz w:val="28"/>
          <w:szCs w:val="28"/>
        </w:rPr>
        <w:t>Проведение работы по формированию налогооблагаемой базы поселения.</w:t>
      </w:r>
    </w:p>
    <w:p w:rsidR="00B51620" w:rsidRPr="005423F9" w:rsidRDefault="00B51620" w:rsidP="00B51620">
      <w:pPr>
        <w:ind w:firstLine="709"/>
        <w:jc w:val="both"/>
        <w:rPr>
          <w:b/>
          <w:i/>
          <w:sz w:val="28"/>
          <w:szCs w:val="28"/>
        </w:rPr>
      </w:pPr>
      <w:r w:rsidRPr="005423F9">
        <w:rPr>
          <w:b/>
          <w:i/>
          <w:sz w:val="28"/>
          <w:szCs w:val="28"/>
        </w:rPr>
        <w:t>Демография, уровень жизни.</w:t>
      </w:r>
    </w:p>
    <w:p w:rsidR="00B51620" w:rsidRPr="005423F9" w:rsidRDefault="00B51620" w:rsidP="00B51620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F9">
        <w:rPr>
          <w:rFonts w:ascii="Times New Roman" w:hAnsi="Times New Roman" w:cs="Times New Roman"/>
          <w:sz w:val="28"/>
          <w:szCs w:val="28"/>
        </w:rPr>
        <w:t>Повышение материального благосостояния, уровня и качества жизни населения.</w:t>
      </w:r>
    </w:p>
    <w:p w:rsidR="00B51620" w:rsidRPr="005423F9" w:rsidRDefault="00B51620" w:rsidP="00B51620">
      <w:pPr>
        <w:ind w:firstLine="709"/>
        <w:jc w:val="both"/>
        <w:rPr>
          <w:sz w:val="28"/>
          <w:szCs w:val="28"/>
        </w:rPr>
      </w:pPr>
      <w:r w:rsidRPr="005423F9">
        <w:rPr>
          <w:sz w:val="28"/>
          <w:szCs w:val="28"/>
        </w:rPr>
        <w:t>Создание социально-экономических условий, благоприятных для рождения, содержания и воспитания нескольких детей, включая условия для самореализации молодежи, а также возможность обеспечить семью соответствующими жилищными условиями.</w:t>
      </w:r>
    </w:p>
    <w:p w:rsidR="00B51620" w:rsidRPr="005423F9" w:rsidRDefault="00B51620" w:rsidP="00B51620">
      <w:pPr>
        <w:pStyle w:val="a4"/>
        <w:ind w:firstLine="709"/>
        <w:rPr>
          <w:szCs w:val="28"/>
        </w:rPr>
      </w:pPr>
      <w:r w:rsidRPr="005423F9">
        <w:rPr>
          <w:szCs w:val="28"/>
        </w:rPr>
        <w:t>Стабилизация ситуации в сфере занятости населения.</w:t>
      </w:r>
    </w:p>
    <w:p w:rsidR="00B51620" w:rsidRPr="005423F9" w:rsidRDefault="00B51620" w:rsidP="00B51620">
      <w:pPr>
        <w:ind w:firstLine="709"/>
        <w:jc w:val="both"/>
        <w:rPr>
          <w:b/>
          <w:i/>
          <w:sz w:val="28"/>
          <w:szCs w:val="28"/>
        </w:rPr>
      </w:pPr>
      <w:r w:rsidRPr="005423F9">
        <w:rPr>
          <w:b/>
          <w:i/>
          <w:sz w:val="28"/>
          <w:szCs w:val="28"/>
        </w:rPr>
        <w:t>Социальная сфера</w:t>
      </w:r>
    </w:p>
    <w:p w:rsidR="00B51620" w:rsidRPr="005423F9" w:rsidRDefault="00B51620" w:rsidP="00B51620">
      <w:pPr>
        <w:ind w:firstLine="709"/>
        <w:jc w:val="both"/>
        <w:rPr>
          <w:sz w:val="28"/>
          <w:szCs w:val="28"/>
        </w:rPr>
      </w:pPr>
      <w:r w:rsidRPr="005423F9">
        <w:rPr>
          <w:sz w:val="28"/>
          <w:szCs w:val="28"/>
        </w:rPr>
        <w:t>Совершенствование материально-технической базы и повышение технической оснащенности объектов социальной сферы.</w:t>
      </w:r>
    </w:p>
    <w:p w:rsidR="00B51620" w:rsidRPr="005423F9" w:rsidRDefault="00B51620" w:rsidP="00B51620">
      <w:pPr>
        <w:ind w:firstLine="709"/>
        <w:jc w:val="both"/>
        <w:rPr>
          <w:b/>
          <w:i/>
          <w:sz w:val="28"/>
          <w:szCs w:val="28"/>
        </w:rPr>
      </w:pPr>
      <w:r w:rsidRPr="005423F9">
        <w:rPr>
          <w:b/>
          <w:i/>
          <w:sz w:val="28"/>
          <w:szCs w:val="28"/>
        </w:rPr>
        <w:t>Строительство</w:t>
      </w:r>
    </w:p>
    <w:p w:rsidR="00B51620" w:rsidRPr="005423F9" w:rsidRDefault="00B51620" w:rsidP="00B51620">
      <w:pPr>
        <w:ind w:firstLine="709"/>
        <w:jc w:val="both"/>
        <w:rPr>
          <w:sz w:val="28"/>
          <w:szCs w:val="28"/>
        </w:rPr>
      </w:pPr>
      <w:r w:rsidRPr="005423F9">
        <w:rPr>
          <w:sz w:val="28"/>
          <w:szCs w:val="28"/>
        </w:rPr>
        <w:t xml:space="preserve"> Необходимость жилищного строительства.</w:t>
      </w:r>
      <w:bookmarkStart w:id="24" w:name="_Toc163581104"/>
    </w:p>
    <w:p w:rsidR="00B51620" w:rsidRPr="005423F9" w:rsidRDefault="00B51620" w:rsidP="00B51620">
      <w:pPr>
        <w:ind w:firstLine="709"/>
        <w:jc w:val="both"/>
        <w:rPr>
          <w:sz w:val="28"/>
          <w:szCs w:val="28"/>
        </w:rPr>
      </w:pPr>
    </w:p>
    <w:p w:rsidR="00B51620" w:rsidRPr="001B74B6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Toc164506360"/>
      <w:r w:rsidRPr="001B74B6">
        <w:rPr>
          <w:rFonts w:ascii="Times New Roman" w:hAnsi="Times New Roman" w:cs="Times New Roman"/>
          <w:color w:val="000000" w:themeColor="text1"/>
          <w:sz w:val="28"/>
          <w:szCs w:val="28"/>
        </w:rPr>
        <w:t>IV. Основные цели и задачи комплексной Программы</w:t>
      </w:r>
      <w:bookmarkEnd w:id="24"/>
      <w:bookmarkEnd w:id="25"/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i/>
          <w:color w:val="000000" w:themeColor="text1"/>
          <w:sz w:val="28"/>
          <w:szCs w:val="28"/>
        </w:rPr>
        <w:t>Основная цель</w:t>
      </w:r>
      <w:r w:rsidRPr="001B74B6">
        <w:rPr>
          <w:color w:val="000000" w:themeColor="text1"/>
          <w:sz w:val="28"/>
          <w:szCs w:val="28"/>
        </w:rPr>
        <w:t xml:space="preserve"> Программы социально-экономического развития сельское поселение Королевский сельсовет на 2013 – 2017 годы – " Сельское поселение Королевский сельсовет - территория, комфортная для жизни населения, благоприятная для развития сельскохозяйственного производства".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1B74B6">
        <w:rPr>
          <w:i/>
          <w:color w:val="000000" w:themeColor="text1"/>
          <w:sz w:val="28"/>
          <w:szCs w:val="28"/>
        </w:rPr>
        <w:t>Сроки реализации Программы:</w:t>
      </w:r>
      <w:r w:rsidRPr="001B74B6">
        <w:rPr>
          <w:b/>
          <w:color w:val="000000" w:themeColor="text1"/>
          <w:sz w:val="28"/>
          <w:szCs w:val="28"/>
        </w:rPr>
        <w:t xml:space="preserve"> </w:t>
      </w:r>
      <w:r w:rsidRPr="001B74B6">
        <w:rPr>
          <w:color w:val="000000" w:themeColor="text1"/>
          <w:sz w:val="28"/>
          <w:szCs w:val="28"/>
        </w:rPr>
        <w:t xml:space="preserve">Программа реализуется в течение 2013 – 2017 годов. </w:t>
      </w:r>
      <w:r w:rsidRPr="001B74B6">
        <w:rPr>
          <w:i/>
          <w:color w:val="000000" w:themeColor="text1"/>
          <w:sz w:val="28"/>
          <w:szCs w:val="28"/>
        </w:rPr>
        <w:t>Этапы реализации программы: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 xml:space="preserve">1этап - 2013 год - Завершение реализации мероприятий в рамках утвержденного Плана социально-экономического развития Тюменцевского </w:t>
      </w:r>
      <w:r w:rsidRPr="001B74B6">
        <w:rPr>
          <w:color w:val="000000" w:themeColor="text1"/>
          <w:sz w:val="28"/>
          <w:szCs w:val="28"/>
        </w:rPr>
        <w:lastRenderedPageBreak/>
        <w:t xml:space="preserve">района на 2008-2012 годы и Приоритетных направлений социально-экономического развития Алтайского края на 2008-2012 годы. 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 этап - 2014-2017 годы - Уточнение комплексной программы, приведение ее в соответствие с целями, приоритетами и направлениями развития Тюменцевского муниципального района и Алтайского края, разработанными на период до 2017 года.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Программа социально-экономического развития муниципального образования Королевский сельсовет на 2013 – 2017 годы достигает своей основной цели путем решения следующих основных задач:</w:t>
      </w:r>
    </w:p>
    <w:p w:rsidR="00B51620" w:rsidRPr="001B74B6" w:rsidRDefault="00B51620" w:rsidP="00B5162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>В области демографии, уровня жизни: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Цели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 xml:space="preserve">1. Стабилизация численности населения и формирование предпосылок к последующему демографическому росту. 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Обеспечение роста реальных доходов населения, содействие повышению заработной платы жителей поселения.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 xml:space="preserve">3. Оптимизация спроса и предложения рабочей силы на рынке труда.  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 xml:space="preserve">Задачи 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Проведение мероприятий по снижению уровня смертности населения.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Разработка системы поддержки молодых семей в решении жилищной проблемы.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3. Создание условий для развития положительных миграционных процессов.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4. Восстановление воспроизводственной, стимулирующей и регулирующей функции заработной платы в основных видах экономической деятельности, при этом, рост заработной платы должен сопровождаться ростом производительности труда и созданием новых рабочих мест.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5. Осуществление комплекса мер по обеспечению занятости трудоспособного населения в поселении.</w:t>
      </w:r>
    </w:p>
    <w:p w:rsidR="00B51620" w:rsidRPr="001B74B6" w:rsidRDefault="00B51620" w:rsidP="00B51620">
      <w:pPr>
        <w:tabs>
          <w:tab w:val="left" w:pos="851"/>
        </w:tabs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>В области культуры:</w:t>
      </w:r>
    </w:p>
    <w:p w:rsidR="00B51620" w:rsidRPr="001B74B6" w:rsidRDefault="00B51620" w:rsidP="00B51620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Цель</w:t>
      </w:r>
      <w:r w:rsidRPr="001B74B6">
        <w:rPr>
          <w:i/>
          <w:color w:val="000000" w:themeColor="text1"/>
          <w:sz w:val="28"/>
          <w:szCs w:val="28"/>
        </w:rPr>
        <w:t xml:space="preserve">: </w:t>
      </w:r>
      <w:r w:rsidRPr="001B74B6">
        <w:rPr>
          <w:color w:val="000000" w:themeColor="text1"/>
          <w:sz w:val="28"/>
          <w:szCs w:val="28"/>
        </w:rPr>
        <w:t>Сохранение и развитие культурного потенциала поселения, создание оптимальных материальных и организационных условий для приобщения населения к ценностям культуры.</w:t>
      </w:r>
    </w:p>
    <w:p w:rsidR="00B51620" w:rsidRPr="001B74B6" w:rsidRDefault="00B51620" w:rsidP="00B51620">
      <w:pPr>
        <w:tabs>
          <w:tab w:val="left" w:pos="851"/>
        </w:tabs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Задачи:</w:t>
      </w:r>
    </w:p>
    <w:p w:rsidR="00B51620" w:rsidRPr="001B74B6" w:rsidRDefault="00B51620" w:rsidP="00B51620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Модернизация объектов культуры, повышения уровня технико-технологического и материально-технического оснащения учреждений культуры района.</w:t>
      </w:r>
    </w:p>
    <w:p w:rsidR="00B51620" w:rsidRPr="001B74B6" w:rsidRDefault="00B51620" w:rsidP="00B51620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 Организация и проведение массовых мероприятий, участие в районных и краевых конкурсах.</w:t>
      </w:r>
    </w:p>
    <w:p w:rsidR="00B51620" w:rsidRPr="001B74B6" w:rsidRDefault="00B51620" w:rsidP="00B51620">
      <w:pPr>
        <w:ind w:firstLine="709"/>
        <w:rPr>
          <w:b/>
          <w:i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>В области физической культуры и спорта: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 xml:space="preserve">Цель: </w:t>
      </w:r>
      <w:r w:rsidRPr="001B74B6">
        <w:rPr>
          <w:color w:val="000000" w:themeColor="text1"/>
          <w:sz w:val="28"/>
          <w:szCs w:val="28"/>
        </w:rPr>
        <w:t xml:space="preserve"> Формирование здорового образа жизни населения, создание оптимальных условий для развития массовой физической культуры и спорта. 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 xml:space="preserve">1. Создание условий для развития массовой культуры и спорта, включая развитие детского и юношеского спорта, внеурочных форм занятий физкультурой и спортом, не требующих значительных финансовых затрат. 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Укрепление материально-технической базы учреждений физкультуры и спорта.</w:t>
      </w:r>
    </w:p>
    <w:p w:rsidR="00B51620" w:rsidRPr="006B605B" w:rsidRDefault="00B51620" w:rsidP="00B51620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lastRenderedPageBreak/>
        <w:t>В области муниципальных финансов: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 xml:space="preserve">Цели: 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Обеспечение роста собственных доходов бюджета поселения.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 xml:space="preserve">2. Повышение эффективности бюджетных расходов. 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Задачи:</w:t>
      </w:r>
    </w:p>
    <w:p w:rsidR="00B51620" w:rsidRPr="001B74B6" w:rsidRDefault="00B51620" w:rsidP="00B5162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Разработка и осуществление комплекса мероприятий по увеличению собираемости налогов, поступающих в бюджет сельского поселения.</w:t>
      </w:r>
    </w:p>
    <w:p w:rsidR="00B51620" w:rsidRPr="001B74B6" w:rsidRDefault="00B51620" w:rsidP="00B5162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Создание условий для повышения налогового потенциала территории.</w:t>
      </w:r>
    </w:p>
    <w:p w:rsidR="00B51620" w:rsidRPr="001B74B6" w:rsidRDefault="00B51620" w:rsidP="00B5162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3. Увеличение неналоговых доходов бюджета за счет повышения эффективности использования муниципального имущества.</w:t>
      </w:r>
    </w:p>
    <w:p w:rsidR="00B51620" w:rsidRPr="001B74B6" w:rsidRDefault="00B51620" w:rsidP="00B5162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4. Проведение мероприятий по выявлению незарегистрированных объектов недвижимости, принадлежащих физическим лицам, содействие их регистрации и уплате налогов.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5. Совершенствование среднесрочного финансового планирования.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6. Разработка и выполнение плана мероприятий по реализации концепции реформирования муниципальных финансов.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7. Ориентация расходов бюджета на достижение конечных социально-значимых результатов.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8. Сокращение расходов бюджета путем расширения использования муниципального заказа.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9. Разработка проекта правового акта, устанавливающего состав бюджетов действующих и принимаемых обязательств, порядок и методику определения их объемов.</w:t>
      </w:r>
    </w:p>
    <w:p w:rsidR="00B51620" w:rsidRPr="001B74B6" w:rsidRDefault="00B51620" w:rsidP="00B5162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>В области управления и использования муниципального имущества и земель: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Цель</w:t>
      </w:r>
      <w:r w:rsidRPr="001B74B6">
        <w:rPr>
          <w:color w:val="000000" w:themeColor="text1"/>
          <w:sz w:val="28"/>
          <w:szCs w:val="28"/>
        </w:rPr>
        <w:t>: Повышение эффективности использования имущества и проведение мероприятий по определению и сохранению в составе муниципальной собственности имущества, необходимого для оказания социальных услуг, отнесенных к вопросам местного значения.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Завершение процесса разграничения земель по уровням собственности и юридическое оформление права муниципальной собственности на земельные участки.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 xml:space="preserve">2. Проведение работы по контролю за изменением собственников жилья, выявление потенциальных бесхозяйных объектов, с целью переведения в собственность и последующей реализации. 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3. Активизация работы по сбору арендной платы, погашению образовавшейся задолженности за использование земель.</w:t>
      </w:r>
    </w:p>
    <w:p w:rsidR="00B51620" w:rsidRPr="001B74B6" w:rsidRDefault="00B51620" w:rsidP="00B5162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>В области сельского хозяйства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Цели</w:t>
      </w:r>
    </w:p>
    <w:p w:rsidR="00B51620" w:rsidRPr="001B74B6" w:rsidRDefault="00B51620" w:rsidP="00B51620">
      <w:pPr>
        <w:ind w:left="720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Содействие развитию личных подсобных хозяйств.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Стабилизация поголовья скота в личных подсобных хозяйствах, обеспечение их молодняком скота и птицы, оказание качественных ветеринарных услуг.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Наращивание производства сельскохозяйственной продукции в хозяйствах населения.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lastRenderedPageBreak/>
        <w:t>3. Оказание помощи в вопросах кредитования личных подсобных хозяйств.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4. В целях эффективного ведения растениеводческой отрасли необходимо: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- расширение посевных площадей за счет неиспользуемой пашни поселения;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- провести сортообновление и сортосмену зерновых и кормовых культур;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5. В животноводстве: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- увеличить продуктивность коров.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- увеличить поголовье дойного стада.</w:t>
      </w:r>
    </w:p>
    <w:p w:rsidR="00B51620" w:rsidRPr="001B74B6" w:rsidRDefault="00B51620" w:rsidP="00B5162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>В области ЖКХ (электро-, тепло-, газо- и водоснабжение населения)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 xml:space="preserve">Цели: </w:t>
      </w:r>
    </w:p>
    <w:p w:rsidR="00B51620" w:rsidRPr="001B74B6" w:rsidRDefault="00B51620" w:rsidP="00B5162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B51620" w:rsidRPr="001B74B6" w:rsidRDefault="00B51620" w:rsidP="00B5162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Улучшение качества предоставляемых жилищно-коммунальных услуг при одновременной оптимизации затрат на их предоставление.</w:t>
      </w:r>
    </w:p>
    <w:p w:rsidR="00B51620" w:rsidRPr="001B74B6" w:rsidRDefault="00B51620" w:rsidP="00B5162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Повышение эффективности использования топливно-энергетических ресурсов.</w:t>
      </w:r>
    </w:p>
    <w:p w:rsidR="00B51620" w:rsidRPr="001B74B6" w:rsidRDefault="00B51620" w:rsidP="00B51620">
      <w:pPr>
        <w:tabs>
          <w:tab w:val="left" w:pos="-3600"/>
          <w:tab w:val="left" w:pos="0"/>
        </w:tabs>
        <w:ind w:firstLine="720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Задачи:</w:t>
      </w:r>
    </w:p>
    <w:p w:rsidR="00B51620" w:rsidRPr="001B74B6" w:rsidRDefault="00B51620" w:rsidP="00B51620">
      <w:pPr>
        <w:ind w:firstLine="720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Повышение эффективности использования средств населения и бюджетных средств за оказанные жилищно-коммунальные услуги.</w:t>
      </w:r>
    </w:p>
    <w:p w:rsidR="00B51620" w:rsidRPr="001B74B6" w:rsidRDefault="00B51620" w:rsidP="00B51620">
      <w:pPr>
        <w:ind w:firstLine="720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Рационализация и снижение издержек на производство жилищно-коммунальных услуг.</w:t>
      </w:r>
    </w:p>
    <w:p w:rsidR="00B51620" w:rsidRPr="001B74B6" w:rsidRDefault="00B51620" w:rsidP="00B51620">
      <w:pPr>
        <w:ind w:firstLine="720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3. Обеспечение постоянного участия органов местного самоуправления в контроле за качеством услуг как собственника жилого фонда и как защитника прав потребителей в этой сфере услуг.</w:t>
      </w:r>
    </w:p>
    <w:p w:rsidR="00B51620" w:rsidRPr="001B74B6" w:rsidRDefault="00B51620" w:rsidP="00B51620">
      <w:pPr>
        <w:ind w:firstLine="720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4 Анализ потребления энергоресурсов организациями, финансируемыми из бюджета сельсовета, выявление и устранение очагов нерационального использования энергоресурсов.</w:t>
      </w:r>
    </w:p>
    <w:p w:rsidR="00B51620" w:rsidRPr="001B74B6" w:rsidRDefault="00B51620" w:rsidP="00B5162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 xml:space="preserve">В области транспорта, связи и дорожного хозяйства 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Цель: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Повышение доступности транспортных услуг.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Удовлетворение потребности населения и организаций в различных видах связи.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Задачи:</w:t>
      </w:r>
    </w:p>
    <w:p w:rsidR="00B51620" w:rsidRPr="001B74B6" w:rsidRDefault="00B51620" w:rsidP="00B51620">
      <w:pPr>
        <w:tabs>
          <w:tab w:val="num" w:pos="1909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Поддержание в рабочем состоянии дорожной сети.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Развитие сети телефонной связи, замена аналоговых телефонных станций на цифровые.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3. Телефонизация населения и ветеранов войны.</w:t>
      </w:r>
    </w:p>
    <w:p w:rsidR="00B51620" w:rsidRPr="001B74B6" w:rsidRDefault="00B51620" w:rsidP="00B5162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>В области потребительского рынка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 xml:space="preserve">Цель: 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Удовлетворение покупательского спроса населения в качественных товарах и услугах.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Развитие стационарной торговли за счет открытия новых магазинов, павильонов.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Оснащение имеющихся торговых площадей дополнительными точками по обеспечению населения основными продуктами питания, товарами первой</w:t>
      </w:r>
      <w:r w:rsidRPr="006B605B">
        <w:rPr>
          <w:color w:val="FF0000"/>
          <w:sz w:val="28"/>
          <w:szCs w:val="28"/>
        </w:rPr>
        <w:t xml:space="preserve"> </w:t>
      </w:r>
      <w:r w:rsidRPr="001B74B6">
        <w:rPr>
          <w:color w:val="000000" w:themeColor="text1"/>
          <w:sz w:val="28"/>
          <w:szCs w:val="28"/>
        </w:rPr>
        <w:lastRenderedPageBreak/>
        <w:t>необходимости, предоставлению услуг бытового характера и услуг общественного питания.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3. Обеспечение населения бытовыми услугами по заявкам жителей через сельсовет. Привлечение районных специалистов по оказанию бытовых услуг на выездной основе.</w:t>
      </w:r>
    </w:p>
    <w:p w:rsidR="00B51620" w:rsidRPr="001B74B6" w:rsidRDefault="00B51620" w:rsidP="00B51620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1B74B6">
        <w:rPr>
          <w:b/>
          <w:i/>
          <w:color w:val="000000" w:themeColor="text1"/>
          <w:sz w:val="28"/>
          <w:szCs w:val="28"/>
        </w:rPr>
        <w:t>В области благоустройства и озеленения территории, охраны окружающей среды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Цель: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Создание комфортных условий проживания жителям поселения.</w:t>
      </w:r>
    </w:p>
    <w:p w:rsidR="00B51620" w:rsidRPr="001B74B6" w:rsidRDefault="00B51620" w:rsidP="00B51620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1B74B6">
        <w:rPr>
          <w:i/>
          <w:color w:val="000000" w:themeColor="text1"/>
          <w:sz w:val="28"/>
          <w:szCs w:val="28"/>
          <w:u w:val="single"/>
        </w:rPr>
        <w:t>Задачи:</w:t>
      </w:r>
    </w:p>
    <w:p w:rsidR="00B51620" w:rsidRPr="001B74B6" w:rsidRDefault="00B51620" w:rsidP="00B51620">
      <w:pPr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1. Достижение уровня благоустройства и озеленения территории сельсовета в соответствии с установленными нормативами.</w:t>
      </w:r>
    </w:p>
    <w:p w:rsidR="00B51620" w:rsidRPr="006B605B" w:rsidRDefault="00B51620" w:rsidP="00B51620">
      <w:pPr>
        <w:ind w:firstLine="709"/>
        <w:jc w:val="both"/>
        <w:rPr>
          <w:color w:val="FF0000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2. Достижение уровня освещенности всей территории поселения</w:t>
      </w:r>
      <w:r w:rsidRPr="006B605B">
        <w:rPr>
          <w:color w:val="FF0000"/>
          <w:sz w:val="28"/>
          <w:szCs w:val="28"/>
        </w:rPr>
        <w:t xml:space="preserve">. </w:t>
      </w:r>
    </w:p>
    <w:p w:rsidR="00B51620" w:rsidRPr="006B605B" w:rsidRDefault="00B51620" w:rsidP="00B51620">
      <w:pPr>
        <w:tabs>
          <w:tab w:val="num" w:pos="1800"/>
        </w:tabs>
        <w:ind w:firstLine="709"/>
        <w:jc w:val="both"/>
        <w:rPr>
          <w:color w:val="FF0000"/>
          <w:sz w:val="28"/>
          <w:szCs w:val="28"/>
        </w:rPr>
      </w:pPr>
    </w:p>
    <w:p w:rsidR="00B51620" w:rsidRPr="001B74B6" w:rsidRDefault="00B51620" w:rsidP="00B51620">
      <w:pPr>
        <w:tabs>
          <w:tab w:val="num" w:pos="1800"/>
        </w:tabs>
        <w:ind w:firstLine="709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Достижение целей социально-экономического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Системы программных мероприятий (приложение 1).</w:t>
      </w:r>
    </w:p>
    <w:p w:rsidR="00B51620" w:rsidRPr="001B74B6" w:rsidRDefault="00B51620" w:rsidP="00B51620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1B74B6">
        <w:rPr>
          <w:b/>
          <w:color w:val="000000" w:themeColor="text1"/>
          <w:sz w:val="28"/>
          <w:szCs w:val="28"/>
          <w:lang w:val="en-US"/>
        </w:rPr>
        <w:t>V</w:t>
      </w:r>
      <w:r w:rsidRPr="001B74B6">
        <w:rPr>
          <w:b/>
          <w:color w:val="000000" w:themeColor="text1"/>
          <w:sz w:val="28"/>
          <w:szCs w:val="28"/>
        </w:rPr>
        <w:t>.</w:t>
      </w:r>
      <w:r w:rsidRPr="001B74B6">
        <w:rPr>
          <w:color w:val="000000" w:themeColor="text1"/>
          <w:sz w:val="28"/>
          <w:szCs w:val="28"/>
        </w:rPr>
        <w:t xml:space="preserve"> </w:t>
      </w:r>
      <w:r w:rsidRPr="001B74B6">
        <w:rPr>
          <w:b/>
          <w:color w:val="000000" w:themeColor="text1"/>
          <w:sz w:val="28"/>
          <w:szCs w:val="28"/>
        </w:rPr>
        <w:t>План мероприятий социально-экономического развития</w:t>
      </w:r>
    </w:p>
    <w:p w:rsidR="00B51620" w:rsidRPr="001B74B6" w:rsidRDefault="00B51620" w:rsidP="00B51620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1B74B6">
        <w:rPr>
          <w:b/>
          <w:color w:val="000000" w:themeColor="text1"/>
          <w:sz w:val="28"/>
          <w:szCs w:val="28"/>
        </w:rPr>
        <w:t xml:space="preserve">    на 2013-2017 годы</w:t>
      </w:r>
    </w:p>
    <w:p w:rsidR="00B51620" w:rsidRPr="001B74B6" w:rsidRDefault="00B51620" w:rsidP="00B51620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B51620" w:rsidRPr="001B74B6" w:rsidRDefault="00B51620" w:rsidP="00B51620">
      <w:pPr>
        <w:ind w:firstLine="720"/>
        <w:jc w:val="both"/>
        <w:rPr>
          <w:color w:val="000000" w:themeColor="text1"/>
          <w:sz w:val="28"/>
          <w:szCs w:val="28"/>
        </w:rPr>
      </w:pPr>
      <w:r w:rsidRPr="001B74B6">
        <w:rPr>
          <w:color w:val="000000" w:themeColor="text1"/>
          <w:sz w:val="28"/>
          <w:szCs w:val="28"/>
        </w:rPr>
        <w:t>В целях повышения  уровня жизни населения,  создания условий для культурно-массового  отдыха жителей поселения, обеспечения условия для развития физической культуры  разработан план мероприятий (приложение №1).</w:t>
      </w:r>
    </w:p>
    <w:p w:rsidR="00B51620" w:rsidRPr="006B605B" w:rsidRDefault="00B51620" w:rsidP="00B51620">
      <w:pPr>
        <w:ind w:firstLine="720"/>
        <w:jc w:val="both"/>
        <w:rPr>
          <w:color w:val="FF0000"/>
          <w:sz w:val="28"/>
          <w:szCs w:val="28"/>
        </w:rPr>
      </w:pPr>
    </w:p>
    <w:p w:rsidR="00B51620" w:rsidRPr="001B74B6" w:rsidRDefault="00B51620" w:rsidP="00B51620">
      <w:pPr>
        <w:pStyle w:val="12"/>
        <w:rPr>
          <w:color w:val="000000" w:themeColor="text1"/>
          <w:lang w:val="ru-RU"/>
        </w:rPr>
      </w:pPr>
      <w:bookmarkStart w:id="26" w:name="_Toc139542520"/>
      <w:r w:rsidRPr="001B74B6">
        <w:rPr>
          <w:color w:val="000000" w:themeColor="text1"/>
        </w:rPr>
        <w:t>V</w:t>
      </w:r>
      <w:r w:rsidRPr="001B74B6">
        <w:rPr>
          <w:color w:val="000000" w:themeColor="text1"/>
          <w:lang w:val="ru-RU"/>
        </w:rPr>
        <w:t>1. Ожидаемые конечные результаты реализации Программы</w:t>
      </w:r>
      <w:bookmarkEnd w:id="26"/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1B74B6">
        <w:rPr>
          <w:color w:val="000000" w:themeColor="text1"/>
          <w:szCs w:val="28"/>
        </w:rPr>
        <w:t xml:space="preserve">Принятие программы, сам факт наличия среднесрочной программы у органов местного самоуправления, приносит определенные дивиденды: население понимает приоритеты и характер действий органов  власти, организации находят свое место в реализации этой политики, для инвесторов упрощается работа по оценке социально-экономической ситуации и принятию ими инвестиционных решений. </w:t>
      </w:r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1B74B6">
        <w:rPr>
          <w:color w:val="000000" w:themeColor="text1"/>
          <w:szCs w:val="28"/>
        </w:rPr>
        <w:t>В ходе реализации программы планируется:</w:t>
      </w:r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1B74B6">
        <w:rPr>
          <w:color w:val="000000" w:themeColor="text1"/>
          <w:szCs w:val="28"/>
        </w:rPr>
        <w:t>1. Осуществить восстановление сельскохозяйственного предприятия, обеспечить его устойчивое развитие.</w:t>
      </w:r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1B74B6">
        <w:rPr>
          <w:color w:val="000000" w:themeColor="text1"/>
          <w:szCs w:val="28"/>
        </w:rPr>
        <w:t>2. Завершить работу, связанную с разграничением земель по уровням собственности, определением потребности в муниципальном имуществе, необходимом для решения вопросов местного значения.</w:t>
      </w:r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1B74B6">
        <w:rPr>
          <w:color w:val="000000" w:themeColor="text1"/>
          <w:szCs w:val="28"/>
        </w:rPr>
        <w:t>3. Продолжить реализацию федеральных, региональных и муниципальных целевых программ.</w:t>
      </w:r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1B74B6">
        <w:rPr>
          <w:color w:val="000000" w:themeColor="text1"/>
          <w:szCs w:val="28"/>
        </w:rPr>
        <w:t>4. Разработать и принять нормативно-правовые акты в рамках реализации Федеральных Законов от 06.10.2003  № 131-ФЗ и от 22.08.2004 № 122-ФЗ на территории Королёвского муниципального образования Тюменцевского района.</w:t>
      </w:r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1B74B6">
        <w:rPr>
          <w:color w:val="000000" w:themeColor="text1"/>
          <w:szCs w:val="28"/>
        </w:rPr>
        <w:t>Реализация мероприятий Программы позволит:</w:t>
      </w:r>
    </w:p>
    <w:p w:rsidR="00B51620" w:rsidRPr="001B74B6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1B74B6">
        <w:rPr>
          <w:color w:val="000000" w:themeColor="text1"/>
          <w:szCs w:val="28"/>
        </w:rPr>
        <w:t>1) В экономике: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lastRenderedPageBreak/>
        <w:t>Снизить численность безработных на 15%. Создать порядка 40 новых рабочих мест. Повысить уровень средней заработной платы по муниципальному образованию за период 2013 – 2017 годы в 1,9 раза, что обеспечит рост покупательной способности населения.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Увеличить к 2017 году производство скота  на 50%, молока на 21% в сравнении с 2012 годом.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Стимулировать развитие сектора услуг в муниципальном образовании, заполнив пустующие ниши в сфере бытового обслуживания и платных услуг, предоставляемых населению.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Улучшить техническое состояние объектов и систем жилищно-коммунального комплекса, повысить качество обслуживания населения и создать более комфортные условия его проживания.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Обеспечить увеличение объемов и качества услуг транспорта и связи, увеличить емкость стационарной телефонной сети.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Повысить в 2017 году собственные доходы бюджета муниципального образования на 23,5% к уровню 2012 года.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2) В социальной сфере: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Улучшить основные показатели состояния здоровья населения. Увеличить продолжительность жизни, повысить уровень рождаемости и снизить уровень заболеваемости населения, обеспечить 100% укомплектование медицинскими кадрами.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Повысить эффективность деятельности учреждений образования, обеспечить нормативный уровень оснащения учебно-наглядными пособиями, оборудованием и компьютерами. Создать комфортные условия для занятий физической культурой и спортом.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Укрепить материальную базу и техническую оснащенность сельского клуба, повысить уровень проведения культурно-досуговых мероприятий, обеспечить дальнейшее развитие самодеятельного художественного творчества. Привлечь новых пользователей библиотечной сферы.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Улучшить условия проживания одиноких престарелых и инвалидов</w:t>
      </w:r>
      <w:r>
        <w:rPr>
          <w:color w:val="000000" w:themeColor="text1"/>
          <w:szCs w:val="28"/>
        </w:rPr>
        <w:t>.</w:t>
      </w:r>
      <w:r w:rsidRPr="0032126F">
        <w:rPr>
          <w:color w:val="000000" w:themeColor="text1"/>
          <w:szCs w:val="28"/>
        </w:rPr>
        <w:t xml:space="preserve"> Создать временные рабочие места для подростков из малообеспеченных семей. Увеличить число обслуживаемых граждан через отделения социальной помощи.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3) В управлении: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Повысить эффективность  деятельности органов местного самоуправления. Ключевыми факторами, за счет которых  будет повышена эффективность,  являются: реформирование бюджетного процесса, переход от "управления бюджетными ресурсами (затратами)" на "управление результатами", совершенствование и расширение сферы применения программно-целевых методов бюджетного планирования.</w:t>
      </w:r>
    </w:p>
    <w:p w:rsidR="00B51620" w:rsidRPr="006B605B" w:rsidRDefault="00B51620" w:rsidP="00B51620">
      <w:pPr>
        <w:jc w:val="center"/>
        <w:rPr>
          <w:b/>
          <w:color w:val="FF0000"/>
          <w:sz w:val="28"/>
          <w:szCs w:val="28"/>
        </w:rPr>
      </w:pPr>
    </w:p>
    <w:p w:rsidR="00B51620" w:rsidRPr="0032126F" w:rsidRDefault="00B51620" w:rsidP="00B51620">
      <w:pPr>
        <w:pStyle w:val="12"/>
        <w:rPr>
          <w:color w:val="000000" w:themeColor="text1"/>
          <w:lang w:val="ru-RU"/>
        </w:rPr>
      </w:pPr>
      <w:bookmarkStart w:id="27" w:name="_Toc139617781"/>
      <w:r w:rsidRPr="0032126F">
        <w:rPr>
          <w:color w:val="000000" w:themeColor="text1"/>
        </w:rPr>
        <w:t>YI</w:t>
      </w:r>
      <w:r w:rsidRPr="0032126F">
        <w:rPr>
          <w:color w:val="000000" w:themeColor="text1"/>
          <w:lang w:val="ru-RU"/>
        </w:rPr>
        <w:t>1. Механизм управления Программ</w:t>
      </w:r>
      <w:bookmarkEnd w:id="27"/>
      <w:r w:rsidRPr="0032126F">
        <w:rPr>
          <w:color w:val="000000" w:themeColor="text1"/>
          <w:lang w:val="ru-RU"/>
        </w:rPr>
        <w:t>ой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>Программа социально-экономического развития утверждается Собранием депутатов Королёвского сельсовета. После ее утверждения программа становится</w:t>
      </w:r>
      <w:r w:rsidRPr="006B605B">
        <w:rPr>
          <w:color w:val="FF0000"/>
          <w:szCs w:val="28"/>
        </w:rPr>
        <w:t xml:space="preserve"> </w:t>
      </w:r>
      <w:r w:rsidRPr="0032126F">
        <w:rPr>
          <w:color w:val="000000" w:themeColor="text1"/>
          <w:szCs w:val="28"/>
        </w:rPr>
        <w:t xml:space="preserve">обязательным к исполнению документом для всех должностных лиц муниципального образования. Ответственные должностные лица администрации </w:t>
      </w:r>
      <w:r w:rsidRPr="0032126F">
        <w:rPr>
          <w:color w:val="000000" w:themeColor="text1"/>
          <w:szCs w:val="28"/>
        </w:rPr>
        <w:lastRenderedPageBreak/>
        <w:t xml:space="preserve">вносят коррективы в годовые планы, учитывая цели, задачи и основные направления, принятые в программе.     </w:t>
      </w:r>
    </w:p>
    <w:p w:rsidR="00B51620" w:rsidRPr="0032126F" w:rsidRDefault="00B51620" w:rsidP="00B51620">
      <w:pPr>
        <w:pStyle w:val="a4"/>
        <w:ind w:firstLine="709"/>
        <w:rPr>
          <w:color w:val="000000" w:themeColor="text1"/>
          <w:szCs w:val="28"/>
        </w:rPr>
      </w:pPr>
      <w:r w:rsidRPr="0032126F">
        <w:rPr>
          <w:color w:val="000000" w:themeColor="text1"/>
          <w:szCs w:val="28"/>
        </w:rPr>
        <w:t xml:space="preserve">Общественность поселения ежегодно информируется о ходе реализации программы.  </w:t>
      </w:r>
    </w:p>
    <w:p w:rsidR="00B51620" w:rsidRPr="006B605B" w:rsidRDefault="00B51620" w:rsidP="00B51620">
      <w:pPr>
        <w:pStyle w:val="a4"/>
        <w:ind w:firstLine="709"/>
        <w:rPr>
          <w:color w:val="FF0000"/>
          <w:szCs w:val="28"/>
        </w:rPr>
      </w:pPr>
    </w:p>
    <w:p w:rsidR="00B51620" w:rsidRPr="006B605B" w:rsidRDefault="00B51620" w:rsidP="00B51620">
      <w:pPr>
        <w:pStyle w:val="a4"/>
        <w:ind w:firstLine="709"/>
        <w:rPr>
          <w:color w:val="FF0000"/>
          <w:szCs w:val="28"/>
        </w:rPr>
      </w:pPr>
    </w:p>
    <w:p w:rsidR="00B51620" w:rsidRPr="006B605B" w:rsidRDefault="00B51620" w:rsidP="00B51620">
      <w:pPr>
        <w:rPr>
          <w:color w:val="FF0000"/>
        </w:rPr>
      </w:pPr>
    </w:p>
    <w:p w:rsidR="00B51620" w:rsidRPr="006B605B" w:rsidRDefault="00B51620" w:rsidP="00B51620">
      <w:pPr>
        <w:rPr>
          <w:color w:val="FF0000"/>
        </w:rPr>
      </w:pPr>
    </w:p>
    <w:p w:rsidR="00B51620" w:rsidRPr="006B605B" w:rsidRDefault="00B51620" w:rsidP="00B51620">
      <w:pPr>
        <w:pStyle w:val="a4"/>
        <w:ind w:firstLine="709"/>
        <w:rPr>
          <w:color w:val="FF0000"/>
          <w:sz w:val="24"/>
        </w:rPr>
      </w:pPr>
    </w:p>
    <w:p w:rsidR="00B51620" w:rsidRPr="006B605B" w:rsidRDefault="00B51620" w:rsidP="00B51620">
      <w:pPr>
        <w:pStyle w:val="a4"/>
        <w:ind w:firstLine="709"/>
        <w:rPr>
          <w:color w:val="FF0000"/>
          <w:sz w:val="24"/>
        </w:rPr>
      </w:pPr>
    </w:p>
    <w:p w:rsidR="00B51620" w:rsidRPr="006B605B" w:rsidRDefault="00B51620" w:rsidP="00B51620">
      <w:pPr>
        <w:pStyle w:val="a4"/>
        <w:ind w:firstLine="709"/>
        <w:rPr>
          <w:color w:val="FF0000"/>
          <w:sz w:val="24"/>
        </w:rPr>
      </w:pPr>
    </w:p>
    <w:p w:rsidR="00B51620" w:rsidRPr="006B605B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:rsidR="00B51620" w:rsidRPr="006B605B" w:rsidRDefault="00B51620" w:rsidP="00B51620">
      <w:pPr>
        <w:rPr>
          <w:color w:val="FF0000"/>
        </w:rPr>
      </w:pPr>
    </w:p>
    <w:p w:rsidR="00B51620" w:rsidRPr="006B605B" w:rsidRDefault="00B51620" w:rsidP="00B51620">
      <w:pPr>
        <w:rPr>
          <w:color w:val="FF0000"/>
        </w:rPr>
      </w:pPr>
    </w:p>
    <w:p w:rsidR="00B51620" w:rsidRPr="00F045AB" w:rsidRDefault="00B51620" w:rsidP="00B51620">
      <w:pPr>
        <w:sectPr w:rsidR="00B51620" w:rsidRPr="00F045AB" w:rsidSect="00B5162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51620" w:rsidRDefault="00B51620" w:rsidP="00B51620">
      <w:pPr>
        <w:rPr>
          <w:color w:val="000000"/>
        </w:rPr>
      </w:pPr>
    </w:p>
    <w:p w:rsidR="00B51620" w:rsidRDefault="00B51620" w:rsidP="00B51620">
      <w:pPr>
        <w:ind w:firstLine="709"/>
        <w:jc w:val="center"/>
        <w:rPr>
          <w:color w:val="000000"/>
        </w:rPr>
      </w:pPr>
    </w:p>
    <w:p w:rsidR="00B51620" w:rsidRDefault="00B51620" w:rsidP="00B51620">
      <w:pPr>
        <w:ind w:firstLine="709"/>
        <w:jc w:val="center"/>
        <w:rPr>
          <w:color w:val="000000"/>
        </w:rPr>
      </w:pPr>
    </w:p>
    <w:p w:rsidR="00B51620" w:rsidRDefault="00B51620" w:rsidP="00B51620">
      <w:pPr>
        <w:ind w:firstLine="709"/>
        <w:jc w:val="center"/>
        <w:rPr>
          <w:color w:val="000000"/>
        </w:rPr>
      </w:pPr>
    </w:p>
    <w:p w:rsidR="00B51620" w:rsidRPr="00D5630F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16450636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5630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№1</w:t>
      </w:r>
      <w:r w:rsidRPr="00D5630F">
        <w:rPr>
          <w:rFonts w:ascii="Times New Roman" w:hAnsi="Times New Roman" w:cs="Times New Roman"/>
          <w:sz w:val="28"/>
          <w:szCs w:val="28"/>
        </w:rPr>
        <w:br/>
        <w:t>мероприятий программы социально-экономического развития</w:t>
      </w:r>
      <w:bookmarkEnd w:id="28"/>
    </w:p>
    <w:p w:rsidR="00B51620" w:rsidRPr="00D5630F" w:rsidRDefault="00B51620" w:rsidP="00B5162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164506366"/>
      <w:r w:rsidRPr="00D5630F">
        <w:rPr>
          <w:rFonts w:ascii="Times New Roman" w:hAnsi="Times New Roman" w:cs="Times New Roman"/>
          <w:sz w:val="28"/>
          <w:szCs w:val="28"/>
        </w:rPr>
        <w:t>Королевского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5630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630F">
        <w:rPr>
          <w:rFonts w:ascii="Times New Roman" w:hAnsi="Times New Roman" w:cs="Times New Roman"/>
          <w:sz w:val="28"/>
          <w:szCs w:val="28"/>
        </w:rPr>
        <w:t xml:space="preserve"> годы</w:t>
      </w:r>
      <w:bookmarkEnd w:id="29"/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7"/>
        <w:gridCol w:w="1152"/>
        <w:gridCol w:w="1134"/>
        <w:gridCol w:w="992"/>
        <w:gridCol w:w="993"/>
        <w:gridCol w:w="1009"/>
        <w:gridCol w:w="898"/>
        <w:gridCol w:w="1915"/>
        <w:gridCol w:w="2273"/>
      </w:tblGrid>
      <w:tr w:rsidR="00B51620" w:rsidRPr="00F045AB" w:rsidTr="00B51620">
        <w:trPr>
          <w:trHeight w:hRule="exact" w:val="365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ind w:left="950"/>
              <w:rPr>
                <w:bCs/>
              </w:rPr>
            </w:pPr>
            <w:r w:rsidRPr="00F045AB">
              <w:rPr>
                <w:bCs/>
              </w:rPr>
              <w:t>Наименование мероприятия</w:t>
            </w:r>
          </w:p>
          <w:p w:rsidR="00B51620" w:rsidRPr="00F045AB" w:rsidRDefault="00B51620" w:rsidP="00B51620">
            <w:pPr>
              <w:shd w:val="clear" w:color="auto" w:fill="FFFFFF"/>
              <w:ind w:left="950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spacing w:line="274" w:lineRule="exact"/>
              <w:ind w:left="19" w:right="14"/>
            </w:pPr>
            <w:r w:rsidRPr="00F045AB">
              <w:rPr>
                <w:bCs/>
                <w:spacing w:val="-2"/>
              </w:rPr>
              <w:t>Объем фи</w:t>
            </w:r>
            <w:r w:rsidRPr="00F045AB">
              <w:rPr>
                <w:bCs/>
                <w:spacing w:val="-2"/>
              </w:rPr>
              <w:softHyphen/>
              <w:t>нансирова</w:t>
            </w:r>
            <w:r w:rsidRPr="00F045AB">
              <w:rPr>
                <w:bCs/>
                <w:spacing w:val="-2"/>
              </w:rPr>
              <w:softHyphen/>
              <w:t xml:space="preserve">ния всего, </w:t>
            </w:r>
            <w:r w:rsidRPr="00F045AB">
              <w:rPr>
                <w:bCs/>
                <w:spacing w:val="-4"/>
              </w:rPr>
              <w:t>млн. рублей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ind w:left="1027"/>
            </w:pPr>
            <w:r w:rsidRPr="00F045AB">
              <w:rPr>
                <w:bCs/>
              </w:rPr>
              <w:t>в том числе по годам: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spacing w:line="274" w:lineRule="exact"/>
            </w:pPr>
            <w:r w:rsidRPr="00F045AB">
              <w:rPr>
                <w:bCs/>
                <w:spacing w:val="-3"/>
              </w:rPr>
              <w:t>Исполни</w:t>
            </w:r>
            <w:r w:rsidRPr="00F045AB">
              <w:rPr>
                <w:bCs/>
                <w:spacing w:val="-3"/>
              </w:rPr>
              <w:softHyphen/>
            </w:r>
            <w:r w:rsidRPr="00F045AB">
              <w:rPr>
                <w:bCs/>
              </w:rPr>
              <w:t>тель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spacing w:line="274" w:lineRule="exact"/>
              <w:jc w:val="both"/>
            </w:pPr>
            <w:r w:rsidRPr="00F045AB">
              <w:rPr>
                <w:bCs/>
                <w:spacing w:val="-2"/>
              </w:rPr>
              <w:t xml:space="preserve">Ожидаемый </w:t>
            </w:r>
            <w:r w:rsidRPr="00F045AB">
              <w:rPr>
                <w:bCs/>
                <w:spacing w:val="-1"/>
              </w:rPr>
              <w:t>результат от</w:t>
            </w:r>
          </w:p>
          <w:p w:rsidR="00B51620" w:rsidRDefault="00B51620" w:rsidP="00B51620">
            <w:pPr>
              <w:shd w:val="clear" w:color="auto" w:fill="FFFFFF"/>
              <w:spacing w:line="274" w:lineRule="exact"/>
              <w:jc w:val="both"/>
              <w:rPr>
                <w:bCs/>
                <w:spacing w:val="-4"/>
              </w:rPr>
            </w:pPr>
            <w:r w:rsidRPr="00F045AB">
              <w:rPr>
                <w:bCs/>
                <w:spacing w:val="-2"/>
              </w:rPr>
              <w:t xml:space="preserve">реализации </w:t>
            </w:r>
            <w:r w:rsidRPr="00F045AB">
              <w:rPr>
                <w:bCs/>
                <w:spacing w:val="-4"/>
              </w:rPr>
              <w:t>мероприятия</w:t>
            </w:r>
          </w:p>
          <w:p w:rsidR="00B51620" w:rsidRPr="00F045AB" w:rsidRDefault="00B51620" w:rsidP="00B51620">
            <w:pPr>
              <w:shd w:val="clear" w:color="auto" w:fill="FFFFFF"/>
              <w:spacing w:line="274" w:lineRule="exact"/>
              <w:jc w:val="both"/>
            </w:pPr>
          </w:p>
        </w:tc>
      </w:tr>
      <w:tr w:rsidR="00B51620" w:rsidRPr="00F045AB" w:rsidTr="00B51620">
        <w:trPr>
          <w:trHeight w:hRule="exact" w:val="1210"/>
        </w:trPr>
        <w:tc>
          <w:tcPr>
            <w:tcW w:w="5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/>
          <w:p w:rsidR="00B51620" w:rsidRPr="00F045AB" w:rsidRDefault="00B51620" w:rsidP="00B51620"/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r>
              <w:t>финансирования всего</w:t>
            </w:r>
          </w:p>
          <w:p w:rsidR="00B51620" w:rsidRPr="00F045AB" w:rsidRDefault="00B51620" w:rsidP="00B51620">
            <w:r>
              <w:t>млн.руб.</w:t>
            </w:r>
          </w:p>
          <w:p w:rsidR="00B51620" w:rsidRPr="00F045AB" w:rsidRDefault="00B51620" w:rsidP="00B5162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ind w:left="163"/>
            </w:pPr>
            <w:r w:rsidRPr="00F045AB">
              <w:rPr>
                <w:bCs/>
              </w:rPr>
              <w:t>20</w:t>
            </w: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ind w:left="130"/>
            </w:pPr>
            <w:r w:rsidRPr="00F045AB">
              <w:rPr>
                <w:bCs/>
              </w:rPr>
              <w:t>20</w:t>
            </w:r>
            <w:r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ind w:left="110"/>
            </w:pPr>
            <w:r w:rsidRPr="00F045AB">
              <w:rPr>
                <w:bCs/>
              </w:rPr>
              <w:t>201</w:t>
            </w:r>
            <w:r>
              <w:rPr>
                <w:bCs/>
              </w:rPr>
              <w:t>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ind w:left="72"/>
            </w:pPr>
            <w:r w:rsidRPr="00F045AB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ind w:left="101"/>
            </w:pPr>
            <w:r w:rsidRPr="00F045AB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ind w:left="101"/>
            </w:pPr>
          </w:p>
          <w:p w:rsidR="00B51620" w:rsidRPr="00F045AB" w:rsidRDefault="00B51620" w:rsidP="00B51620">
            <w:pPr>
              <w:shd w:val="clear" w:color="auto" w:fill="FFFFFF"/>
              <w:ind w:left="101"/>
            </w:pPr>
          </w:p>
        </w:tc>
        <w:tc>
          <w:tcPr>
            <w:tcW w:w="2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ind w:left="101"/>
            </w:pPr>
            <w:r>
              <w:t>Реализации программы</w:t>
            </w:r>
          </w:p>
          <w:p w:rsidR="00B51620" w:rsidRPr="00F045AB" w:rsidRDefault="00B51620" w:rsidP="00B51620">
            <w:pPr>
              <w:shd w:val="clear" w:color="auto" w:fill="FFFFFF"/>
              <w:ind w:left="101"/>
            </w:pPr>
          </w:p>
        </w:tc>
      </w:tr>
      <w:tr w:rsidR="00B51620" w:rsidRPr="00F045AB" w:rsidTr="00B51620">
        <w:trPr>
          <w:trHeight w:hRule="exact" w:val="355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8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9</w:t>
            </w:r>
          </w:p>
        </w:tc>
      </w:tr>
      <w:tr w:rsidR="00B51620" w:rsidRPr="00F045AB" w:rsidTr="00B51620">
        <w:trPr>
          <w:trHeight w:hRule="exact" w:val="1083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D10CF" w:rsidRDefault="00B51620" w:rsidP="00B516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Ремонт здания администрации муниципального образования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32126F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56C94" w:rsidRDefault="00B51620" w:rsidP="00B51620">
            <w:pPr>
              <w:shd w:val="clear" w:color="auto" w:fill="FFFFFF"/>
              <w:rPr>
                <w:b/>
              </w:rPr>
            </w:pPr>
            <w:r w:rsidRPr="00256C94">
              <w:rPr>
                <w:b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32126F" w:rsidRDefault="00B51620" w:rsidP="00B5162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jc w:val="center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  <w:r>
              <w:t>администрация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</w:p>
        </w:tc>
      </w:tr>
      <w:tr w:rsidR="00B51620" w:rsidRPr="00F045AB" w:rsidTr="00B51620">
        <w:trPr>
          <w:trHeight w:hRule="exact" w:val="1083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jc w:val="center"/>
            </w:pPr>
            <w:r w:rsidRPr="002D10CF">
              <w:rPr>
                <w:b/>
              </w:rPr>
              <w:t>Устройство асфальтобетонного покрытия по ул.Юбилейная и ул. Молодёжная 3200 кв.м</w:t>
            </w:r>
            <w: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32126F" w:rsidRDefault="00B51620" w:rsidP="00B51620">
            <w:pPr>
              <w:shd w:val="clear" w:color="auto" w:fill="FFFFFF"/>
              <w:rPr>
                <w:b/>
              </w:rPr>
            </w:pPr>
            <w:r w:rsidRPr="0032126F"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32126F" w:rsidRDefault="00B51620" w:rsidP="00B51620">
            <w:pPr>
              <w:shd w:val="clear" w:color="auto" w:fill="FFFFFF"/>
              <w:jc w:val="center"/>
              <w:rPr>
                <w:b/>
              </w:rPr>
            </w:pPr>
            <w:r w:rsidRPr="0032126F">
              <w:rPr>
                <w:b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jc w:val="center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  <w:r>
              <w:t>администрация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  <w:r>
              <w:t>Создание комфортных условий проживания жителей поселения</w:t>
            </w:r>
          </w:p>
        </w:tc>
      </w:tr>
      <w:tr w:rsidR="00B51620" w:rsidRPr="00F045AB" w:rsidTr="00B51620">
        <w:trPr>
          <w:trHeight w:hRule="exact" w:val="1083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 w:rsidRPr="0020029D">
              <w:rPr>
                <w:b/>
              </w:rPr>
              <w:t>Благоустройство МО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 w:rsidRPr="0020029D">
              <w:rPr>
                <w:b/>
              </w:rPr>
              <w:t>0,</w:t>
            </w:r>
            <w:r>
              <w:rPr>
                <w:b/>
              </w:rPr>
              <w:t>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 w:rsidRPr="0020029D">
              <w:rPr>
                <w:b/>
              </w:rPr>
              <w:t>0,</w:t>
            </w:r>
            <w:r>
              <w:rPr>
                <w:b/>
              </w:rPr>
              <w:t>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 w:rsidRPr="0020029D">
              <w:rPr>
                <w:b/>
              </w:rPr>
              <w:t>0,</w:t>
            </w:r>
            <w:r>
              <w:rPr>
                <w:b/>
              </w:rPr>
              <w:t>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 w:rsidRPr="0020029D">
              <w:rPr>
                <w:b/>
              </w:rPr>
              <w:t>0,</w:t>
            </w:r>
            <w:r>
              <w:rPr>
                <w:b/>
              </w:rPr>
              <w:t>002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 w:rsidRPr="0020029D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20029D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 w:rsidRPr="0020029D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20029D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администрация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>
              <w:t>Создание комфортных условий проживания жителей поселения</w:t>
            </w:r>
          </w:p>
        </w:tc>
      </w:tr>
      <w:tr w:rsidR="00B51620" w:rsidRPr="00F045AB" w:rsidTr="00B51620">
        <w:trPr>
          <w:trHeight w:hRule="exact" w:val="560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jc w:val="center"/>
            </w:pPr>
            <w:r>
              <w:t>собственные средства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  <w:r>
              <w:t>0,011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  <w:r>
              <w:t>0,003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</w:pPr>
            <w:r>
              <w:t>0,002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jc w:val="center"/>
            </w:pPr>
            <w:r>
              <w:t>0,002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jc w:val="center"/>
            </w:pPr>
            <w:r>
              <w:t>0,002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jc w:val="center"/>
            </w:pPr>
            <w:r>
              <w:t>0,002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jc w:val="center"/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jc w:val="center"/>
            </w:pPr>
          </w:p>
        </w:tc>
      </w:tr>
      <w:tr w:rsidR="00B51620" w:rsidRPr="00F045AB" w:rsidTr="00B51620">
        <w:trPr>
          <w:trHeight w:hRule="exact" w:val="560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jc w:val="center"/>
              <w:rPr>
                <w:b/>
              </w:rPr>
            </w:pPr>
            <w:r w:rsidRPr="0020029D">
              <w:rPr>
                <w:b/>
              </w:rPr>
              <w:t>Благоустройство кладбища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jc w:val="center"/>
              <w:rPr>
                <w:b/>
              </w:rPr>
            </w:pPr>
            <w:r w:rsidRPr="0020029D">
              <w:rPr>
                <w:b/>
              </w:rPr>
              <w:t>0,</w:t>
            </w:r>
            <w:r>
              <w:rPr>
                <w:b/>
              </w:rPr>
              <w:t>00</w:t>
            </w:r>
            <w:r w:rsidRPr="0020029D">
              <w:rPr>
                <w:b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20029D" w:rsidRDefault="00B51620" w:rsidP="00B5162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Default="00B51620" w:rsidP="00B51620">
            <w:pPr>
              <w:shd w:val="clear" w:color="auto" w:fill="FFFFFF"/>
              <w:jc w:val="center"/>
            </w:pPr>
            <w:r>
              <w:t>администрация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  <w:jc w:val="center"/>
            </w:pPr>
          </w:p>
        </w:tc>
      </w:tr>
      <w:tr w:rsidR="00B51620" w:rsidRPr="00F045AB" w:rsidTr="00B51620">
        <w:trPr>
          <w:trHeight w:hRule="exact" w:val="422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  <w:r w:rsidRPr="00F045AB">
              <w:rPr>
                <w:bCs/>
              </w:rPr>
              <w:t>Итого по разделу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410B1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7,046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410B1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410B1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5,509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410B1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0,009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410B1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0,009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9410B1" w:rsidRDefault="00B51620" w:rsidP="00B5162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0,009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20" w:rsidRPr="00F045AB" w:rsidRDefault="00B51620" w:rsidP="00B51620">
            <w:pPr>
              <w:shd w:val="clear" w:color="auto" w:fill="FFFFFF"/>
            </w:pPr>
          </w:p>
        </w:tc>
      </w:tr>
    </w:tbl>
    <w:p w:rsidR="00B51620" w:rsidRPr="00F045AB" w:rsidRDefault="00B51620" w:rsidP="00B51620">
      <w:pPr>
        <w:sectPr w:rsidR="00B51620" w:rsidRPr="00F045AB" w:rsidSect="00B51620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620" w:rsidRDefault="00B51620" w:rsidP="00B51620">
      <w:pPr>
        <w:pStyle w:val="1"/>
        <w:spacing w:before="0" w:after="0"/>
      </w:pPr>
    </w:p>
    <w:p w:rsidR="00B51620" w:rsidRPr="003F5E4A" w:rsidRDefault="00B51620" w:rsidP="003F5E4A">
      <w:pPr>
        <w:jc w:val="center"/>
        <w:rPr>
          <w:color w:val="000000"/>
        </w:rPr>
      </w:pPr>
    </w:p>
    <w:p w:rsidR="003F5E4A" w:rsidRPr="003F5E4A" w:rsidRDefault="003F5E4A" w:rsidP="003F5E4A">
      <w:pPr>
        <w:jc w:val="center"/>
        <w:rPr>
          <w:color w:val="000000"/>
        </w:rPr>
      </w:pPr>
    </w:p>
    <w:p w:rsidR="003F5E4A" w:rsidRPr="003F5E4A" w:rsidRDefault="003F5E4A" w:rsidP="003F5E4A">
      <w:pPr>
        <w:jc w:val="center"/>
        <w:rPr>
          <w:color w:val="000000"/>
        </w:rPr>
      </w:pPr>
    </w:p>
    <w:p w:rsidR="002100AE" w:rsidRPr="003F5E4A" w:rsidRDefault="002100AE"/>
    <w:sectPr w:rsidR="002100AE" w:rsidRPr="003F5E4A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D0" w:rsidRDefault="005733D0" w:rsidP="00B51620">
      <w:r>
        <w:separator/>
      </w:r>
    </w:p>
  </w:endnote>
  <w:endnote w:type="continuationSeparator" w:id="1">
    <w:p w:rsidR="005733D0" w:rsidRDefault="005733D0" w:rsidP="00B5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D0" w:rsidRDefault="005733D0" w:rsidP="00B51620">
      <w:r>
        <w:separator/>
      </w:r>
    </w:p>
  </w:footnote>
  <w:footnote w:type="continuationSeparator" w:id="1">
    <w:p w:rsidR="005733D0" w:rsidRDefault="005733D0" w:rsidP="00B5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20" w:rsidRDefault="0009203A" w:rsidP="00B5162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16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1620">
      <w:rPr>
        <w:rStyle w:val="ab"/>
        <w:noProof/>
      </w:rPr>
      <w:t>10</w:t>
    </w:r>
    <w:r>
      <w:rPr>
        <w:rStyle w:val="ab"/>
      </w:rPr>
      <w:fldChar w:fldCharType="end"/>
    </w:r>
  </w:p>
  <w:p w:rsidR="00B51620" w:rsidRDefault="00B51620" w:rsidP="00B5162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7C9702"/>
    <w:lvl w:ilvl="0">
      <w:numFmt w:val="bullet"/>
      <w:lvlText w:val="*"/>
      <w:lvlJc w:val="left"/>
    </w:lvl>
  </w:abstractNum>
  <w:abstractNum w:abstractNumId="1">
    <w:nsid w:val="012B7285"/>
    <w:multiLevelType w:val="singleLevel"/>
    <w:tmpl w:val="D8688E5C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0239771D"/>
    <w:multiLevelType w:val="singleLevel"/>
    <w:tmpl w:val="C2E67254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063F4B80"/>
    <w:multiLevelType w:val="singleLevel"/>
    <w:tmpl w:val="D8688E5C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4">
    <w:nsid w:val="0D29128E"/>
    <w:multiLevelType w:val="singleLevel"/>
    <w:tmpl w:val="2FECF67C"/>
    <w:lvl w:ilvl="0">
      <w:start w:val="3"/>
      <w:numFmt w:val="decimal"/>
      <w:lvlText w:val="5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5">
    <w:nsid w:val="0DDB463C"/>
    <w:multiLevelType w:val="singleLevel"/>
    <w:tmpl w:val="5DFC092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6">
    <w:nsid w:val="0F073747"/>
    <w:multiLevelType w:val="singleLevel"/>
    <w:tmpl w:val="AAA4C698"/>
    <w:lvl w:ilvl="0">
      <w:start w:val="1"/>
      <w:numFmt w:val="decimal"/>
      <w:lvlText w:val="%1)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7">
    <w:nsid w:val="11214EAC"/>
    <w:multiLevelType w:val="singleLevel"/>
    <w:tmpl w:val="D32A940E"/>
    <w:lvl w:ilvl="0">
      <w:start w:val="1"/>
      <w:numFmt w:val="decimal"/>
      <w:lvlText w:val="1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8">
    <w:nsid w:val="17135907"/>
    <w:multiLevelType w:val="singleLevel"/>
    <w:tmpl w:val="6C4E56B4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9">
    <w:nsid w:val="1F431735"/>
    <w:multiLevelType w:val="singleLevel"/>
    <w:tmpl w:val="5784FA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2140576B"/>
    <w:multiLevelType w:val="singleLevel"/>
    <w:tmpl w:val="FE6C27E2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23830D3E"/>
    <w:multiLevelType w:val="singleLevel"/>
    <w:tmpl w:val="74069CBA"/>
    <w:lvl w:ilvl="0">
      <w:start w:val="4"/>
      <w:numFmt w:val="decimal"/>
      <w:lvlText w:val="6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2">
    <w:nsid w:val="25310AF4"/>
    <w:multiLevelType w:val="singleLevel"/>
    <w:tmpl w:val="BAD65BA8"/>
    <w:lvl w:ilvl="0">
      <w:start w:val="3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>
    <w:nsid w:val="295F57C4"/>
    <w:multiLevelType w:val="singleLevel"/>
    <w:tmpl w:val="A4283D96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>
    <w:nsid w:val="2E1E7CD7"/>
    <w:multiLevelType w:val="singleLevel"/>
    <w:tmpl w:val="19566248"/>
    <w:lvl w:ilvl="0">
      <w:start w:val="1"/>
      <w:numFmt w:val="decimal"/>
      <w:lvlText w:val="3.1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15">
    <w:nsid w:val="2E2F7977"/>
    <w:multiLevelType w:val="singleLevel"/>
    <w:tmpl w:val="A4283D96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6">
    <w:nsid w:val="300F592B"/>
    <w:multiLevelType w:val="hybridMultilevel"/>
    <w:tmpl w:val="179E4FD4"/>
    <w:lvl w:ilvl="0" w:tplc="5D920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2A641E"/>
    <w:multiLevelType w:val="singleLevel"/>
    <w:tmpl w:val="0AEC6988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8">
    <w:nsid w:val="333B1F95"/>
    <w:multiLevelType w:val="singleLevel"/>
    <w:tmpl w:val="B0E0F1B8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9">
    <w:nsid w:val="344A4994"/>
    <w:multiLevelType w:val="singleLevel"/>
    <w:tmpl w:val="FE3E2752"/>
    <w:lvl w:ilvl="0">
      <w:start w:val="4"/>
      <w:numFmt w:val="decimal"/>
      <w:lvlText w:val="1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20">
    <w:nsid w:val="4ABA137A"/>
    <w:multiLevelType w:val="singleLevel"/>
    <w:tmpl w:val="B754A7BE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1">
    <w:nsid w:val="4ABB3EA1"/>
    <w:multiLevelType w:val="singleLevel"/>
    <w:tmpl w:val="D8688E5C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>
    <w:nsid w:val="4B803D13"/>
    <w:multiLevelType w:val="singleLevel"/>
    <w:tmpl w:val="A5A89D76"/>
    <w:lvl w:ilvl="0">
      <w:start w:val="1"/>
      <w:numFmt w:val="decimal"/>
      <w:lvlText w:val="6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23">
    <w:nsid w:val="4CEB19A1"/>
    <w:multiLevelType w:val="singleLevel"/>
    <w:tmpl w:val="B754A7BE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4">
    <w:nsid w:val="4EA0112E"/>
    <w:multiLevelType w:val="singleLevel"/>
    <w:tmpl w:val="9CD65E7C"/>
    <w:lvl w:ilvl="0">
      <w:start w:val="1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>
    <w:nsid w:val="52763243"/>
    <w:multiLevelType w:val="singleLevel"/>
    <w:tmpl w:val="EE40A694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6">
    <w:nsid w:val="53314524"/>
    <w:multiLevelType w:val="singleLevel"/>
    <w:tmpl w:val="A4283D96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546A2215"/>
    <w:multiLevelType w:val="singleLevel"/>
    <w:tmpl w:val="5784FA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>
    <w:nsid w:val="56983F35"/>
    <w:multiLevelType w:val="singleLevel"/>
    <w:tmpl w:val="23804FC8"/>
    <w:lvl w:ilvl="0">
      <w:start w:val="1"/>
      <w:numFmt w:val="decimal"/>
      <w:lvlText w:val="5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29">
    <w:nsid w:val="57B15DF5"/>
    <w:multiLevelType w:val="singleLevel"/>
    <w:tmpl w:val="A4283D96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8712D9C"/>
    <w:multiLevelType w:val="singleLevel"/>
    <w:tmpl w:val="0E040FD0"/>
    <w:lvl w:ilvl="0">
      <w:start w:val="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1">
    <w:nsid w:val="59D173E0"/>
    <w:multiLevelType w:val="singleLevel"/>
    <w:tmpl w:val="3D94A522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2">
    <w:nsid w:val="5BA04B8B"/>
    <w:multiLevelType w:val="singleLevel"/>
    <w:tmpl w:val="BB5E9456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3">
    <w:nsid w:val="5D762FFC"/>
    <w:multiLevelType w:val="singleLevel"/>
    <w:tmpl w:val="2404EEF2"/>
    <w:lvl w:ilvl="0">
      <w:start w:val="5"/>
      <w:numFmt w:val="decimal"/>
      <w:lvlText w:val="1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4">
    <w:nsid w:val="5F4E740B"/>
    <w:multiLevelType w:val="hybridMultilevel"/>
    <w:tmpl w:val="57CA3928"/>
    <w:lvl w:ilvl="0" w:tplc="213E88B8">
      <w:start w:val="1"/>
      <w:numFmt w:val="decimal"/>
      <w:lvlText w:val="%1."/>
      <w:lvlJc w:val="left"/>
      <w:pPr>
        <w:tabs>
          <w:tab w:val="num" w:pos="645"/>
        </w:tabs>
        <w:ind w:left="645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5F881EF1"/>
    <w:multiLevelType w:val="singleLevel"/>
    <w:tmpl w:val="0AEC6988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6">
    <w:nsid w:val="65790D11"/>
    <w:multiLevelType w:val="singleLevel"/>
    <w:tmpl w:val="0AEC6988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7">
    <w:nsid w:val="67341101"/>
    <w:multiLevelType w:val="singleLevel"/>
    <w:tmpl w:val="A4283D96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8">
    <w:nsid w:val="68E90675"/>
    <w:multiLevelType w:val="singleLevel"/>
    <w:tmpl w:val="A7A4AA38"/>
    <w:lvl w:ilvl="0">
      <w:start w:val="3"/>
      <w:numFmt w:val="upperRoman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39">
    <w:nsid w:val="69D25B0E"/>
    <w:multiLevelType w:val="singleLevel"/>
    <w:tmpl w:val="E56CFA36"/>
    <w:lvl w:ilvl="0">
      <w:start w:val="2"/>
      <w:numFmt w:val="decimal"/>
      <w:lvlText w:val="4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40">
    <w:nsid w:val="6A4D4EA0"/>
    <w:multiLevelType w:val="singleLevel"/>
    <w:tmpl w:val="17C07D4C"/>
    <w:lvl w:ilvl="0">
      <w:start w:val="2"/>
      <w:numFmt w:val="decimal"/>
      <w:lvlText w:val="%1)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41">
    <w:nsid w:val="71E9539C"/>
    <w:multiLevelType w:val="singleLevel"/>
    <w:tmpl w:val="5DFC092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2">
    <w:nsid w:val="737B157E"/>
    <w:multiLevelType w:val="singleLevel"/>
    <w:tmpl w:val="5784FA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3">
    <w:nsid w:val="741E7AE6"/>
    <w:multiLevelType w:val="singleLevel"/>
    <w:tmpl w:val="578C0BC2"/>
    <w:lvl w:ilvl="0">
      <w:start w:val="2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4">
    <w:nsid w:val="786B65C1"/>
    <w:multiLevelType w:val="singleLevel"/>
    <w:tmpl w:val="027005B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5">
    <w:nsid w:val="7C92415D"/>
    <w:multiLevelType w:val="singleLevel"/>
    <w:tmpl w:val="B760860A"/>
    <w:lvl w:ilvl="0">
      <w:start w:val="3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4"/>
  </w:num>
  <w:num w:numId="2">
    <w:abstractNumId w:val="30"/>
  </w:num>
  <w:num w:numId="3">
    <w:abstractNumId w:val="4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3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44"/>
  </w:num>
  <w:num w:numId="12">
    <w:abstractNumId w:val="31"/>
  </w:num>
  <w:num w:numId="13">
    <w:abstractNumId w:val="45"/>
  </w:num>
  <w:num w:numId="14">
    <w:abstractNumId w:val="38"/>
  </w:num>
  <w:num w:numId="15">
    <w:abstractNumId w:val="29"/>
  </w:num>
  <w:num w:numId="16">
    <w:abstractNumId w:val="5"/>
  </w:num>
  <w:num w:numId="17">
    <w:abstractNumId w:val="36"/>
  </w:num>
  <w:num w:numId="18">
    <w:abstractNumId w:val="41"/>
  </w:num>
  <w:num w:numId="19">
    <w:abstractNumId w:val="17"/>
  </w:num>
  <w:num w:numId="20">
    <w:abstractNumId w:val="23"/>
  </w:num>
  <w:num w:numId="21">
    <w:abstractNumId w:val="35"/>
  </w:num>
  <w:num w:numId="22">
    <w:abstractNumId w:val="6"/>
  </w:num>
  <w:num w:numId="23">
    <w:abstractNumId w:val="10"/>
  </w:num>
  <w:num w:numId="24">
    <w:abstractNumId w:val="15"/>
  </w:num>
  <w:num w:numId="25">
    <w:abstractNumId w:val="13"/>
  </w:num>
  <w:num w:numId="26">
    <w:abstractNumId w:val="26"/>
  </w:num>
  <w:num w:numId="27">
    <w:abstractNumId w:val="40"/>
  </w:num>
  <w:num w:numId="28">
    <w:abstractNumId w:val="8"/>
  </w:num>
  <w:num w:numId="29">
    <w:abstractNumId w:val="21"/>
  </w:num>
  <w:num w:numId="30">
    <w:abstractNumId w:val="37"/>
  </w:num>
  <w:num w:numId="31">
    <w:abstractNumId w:val="18"/>
  </w:num>
  <w:num w:numId="32">
    <w:abstractNumId w:val="25"/>
  </w:num>
  <w:num w:numId="33">
    <w:abstractNumId w:val="3"/>
  </w:num>
  <w:num w:numId="34">
    <w:abstractNumId w:val="2"/>
  </w:num>
  <w:num w:numId="35">
    <w:abstractNumId w:val="2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7">
    <w:abstractNumId w:val="12"/>
  </w:num>
  <w:num w:numId="38">
    <w:abstractNumId w:val="20"/>
  </w:num>
  <w:num w:numId="39">
    <w:abstractNumId w:val="1"/>
  </w:num>
  <w:num w:numId="40">
    <w:abstractNumId w:val="32"/>
  </w:num>
  <w:num w:numId="41">
    <w:abstractNumId w:val="7"/>
  </w:num>
  <w:num w:numId="42">
    <w:abstractNumId w:val="19"/>
  </w:num>
  <w:num w:numId="43">
    <w:abstractNumId w:val="43"/>
  </w:num>
  <w:num w:numId="44">
    <w:abstractNumId w:val="14"/>
  </w:num>
  <w:num w:numId="45">
    <w:abstractNumId w:val="39"/>
  </w:num>
  <w:num w:numId="46">
    <w:abstractNumId w:val="28"/>
  </w:num>
  <w:num w:numId="47">
    <w:abstractNumId w:val="4"/>
  </w:num>
  <w:num w:numId="48">
    <w:abstractNumId w:val="22"/>
  </w:num>
  <w:num w:numId="49">
    <w:abstractNumId w:val="11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F5E4A"/>
    <w:rsid w:val="00000B6B"/>
    <w:rsid w:val="00056175"/>
    <w:rsid w:val="0009203A"/>
    <w:rsid w:val="00125FF4"/>
    <w:rsid w:val="001F74EE"/>
    <w:rsid w:val="002100AE"/>
    <w:rsid w:val="00267C51"/>
    <w:rsid w:val="003F5E4A"/>
    <w:rsid w:val="00494BDA"/>
    <w:rsid w:val="005733D0"/>
    <w:rsid w:val="00683D6F"/>
    <w:rsid w:val="00806278"/>
    <w:rsid w:val="008F0DD5"/>
    <w:rsid w:val="009403D7"/>
    <w:rsid w:val="00A01450"/>
    <w:rsid w:val="00A76677"/>
    <w:rsid w:val="00A82EFA"/>
    <w:rsid w:val="00B51620"/>
    <w:rsid w:val="00DE7BED"/>
    <w:rsid w:val="00E21F4B"/>
    <w:rsid w:val="00E970E1"/>
    <w:rsid w:val="00F9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62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620"/>
    <w:pPr>
      <w:keepNext/>
      <w:jc w:val="center"/>
      <w:outlineLvl w:val="3"/>
    </w:pPr>
    <w:rPr>
      <w:b/>
      <w:spacing w:val="14"/>
      <w:szCs w:val="20"/>
    </w:rPr>
  </w:style>
  <w:style w:type="paragraph" w:styleId="7">
    <w:name w:val="heading 7"/>
    <w:basedOn w:val="a"/>
    <w:next w:val="a"/>
    <w:link w:val="70"/>
    <w:qFormat/>
    <w:rsid w:val="00B5162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F5E4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F5E4A"/>
  </w:style>
  <w:style w:type="paragraph" w:customStyle="1" w:styleId="a3">
    <w:name w:val="Нормальный (таблица)"/>
    <w:basedOn w:val="a"/>
    <w:next w:val="a"/>
    <w:rsid w:val="003F5E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516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51620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51620"/>
    <w:pPr>
      <w:ind w:firstLine="7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51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аголовок_2 Знак"/>
    <w:basedOn w:val="a"/>
    <w:next w:val="a"/>
    <w:rsid w:val="00B51620"/>
    <w:pPr>
      <w:keepNext/>
      <w:tabs>
        <w:tab w:val="num" w:pos="360"/>
      </w:tabs>
      <w:spacing w:before="60" w:after="60"/>
      <w:jc w:val="center"/>
      <w:outlineLvl w:val="0"/>
    </w:pPr>
    <w:rPr>
      <w:b/>
      <w:kern w:val="32"/>
      <w:sz w:val="28"/>
      <w:szCs w:val="28"/>
      <w:lang w:val="en-US"/>
    </w:rPr>
  </w:style>
  <w:style w:type="paragraph" w:styleId="3">
    <w:name w:val="Body Text 3"/>
    <w:basedOn w:val="a"/>
    <w:link w:val="30"/>
    <w:rsid w:val="00B516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16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rsid w:val="00B51620"/>
    <w:pPr>
      <w:keepNext/>
      <w:jc w:val="center"/>
    </w:pPr>
    <w:rPr>
      <w:sz w:val="28"/>
      <w:szCs w:val="28"/>
    </w:rPr>
  </w:style>
  <w:style w:type="paragraph" w:styleId="11">
    <w:name w:val="toc 1"/>
    <w:basedOn w:val="a"/>
    <w:next w:val="a"/>
    <w:semiHidden/>
    <w:rsid w:val="00B51620"/>
    <w:pPr>
      <w:tabs>
        <w:tab w:val="right" w:leader="dot" w:pos="9355"/>
      </w:tabs>
      <w:spacing w:line="360" w:lineRule="auto"/>
    </w:pPr>
    <w:rPr>
      <w:noProof/>
      <w:szCs w:val="20"/>
    </w:rPr>
  </w:style>
  <w:style w:type="paragraph" w:styleId="a6">
    <w:name w:val="footnote text"/>
    <w:basedOn w:val="a"/>
    <w:link w:val="a7"/>
    <w:semiHidden/>
    <w:rsid w:val="00B5162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5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51620"/>
    <w:rPr>
      <w:vertAlign w:val="superscript"/>
    </w:rPr>
  </w:style>
  <w:style w:type="paragraph" w:styleId="a9">
    <w:name w:val="header"/>
    <w:basedOn w:val="a"/>
    <w:link w:val="aa"/>
    <w:uiPriority w:val="99"/>
    <w:rsid w:val="00B516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51620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B51620"/>
  </w:style>
  <w:style w:type="paragraph" w:styleId="ac">
    <w:name w:val="footer"/>
    <w:basedOn w:val="a"/>
    <w:link w:val="ad"/>
    <w:uiPriority w:val="99"/>
    <w:rsid w:val="00B516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516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_1"/>
    <w:basedOn w:val="1"/>
    <w:next w:val="a"/>
    <w:rsid w:val="00B51620"/>
    <w:pPr>
      <w:widowControl/>
      <w:tabs>
        <w:tab w:val="num" w:pos="360"/>
      </w:tabs>
      <w:autoSpaceDE/>
      <w:autoSpaceDN/>
      <w:adjustRightInd/>
      <w:spacing w:before="60"/>
      <w:jc w:val="center"/>
    </w:pPr>
    <w:rPr>
      <w:rFonts w:ascii="Times New Roman" w:hAnsi="Times New Roman" w:cs="Times New Roman"/>
      <w:bCs w:val="0"/>
      <w:sz w:val="28"/>
      <w:szCs w:val="28"/>
      <w:lang w:val="en-US"/>
    </w:rPr>
  </w:style>
  <w:style w:type="paragraph" w:styleId="ae">
    <w:name w:val="Body Text"/>
    <w:basedOn w:val="a"/>
    <w:link w:val="af"/>
    <w:rsid w:val="00B5162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rsid w:val="00B51620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B5162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B516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"/>
    <w:rsid w:val="00B5162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</w:rPr>
  </w:style>
  <w:style w:type="character" w:styleId="af0">
    <w:name w:val="Hyperlink"/>
    <w:basedOn w:val="a0"/>
    <w:rsid w:val="00B51620"/>
    <w:rPr>
      <w:color w:val="0000FF"/>
      <w:u w:val="single"/>
    </w:rPr>
  </w:style>
  <w:style w:type="paragraph" w:customStyle="1" w:styleId="22">
    <w:name w:val="Заголовок_2"/>
    <w:basedOn w:val="12"/>
    <w:next w:val="a"/>
    <w:rsid w:val="00B51620"/>
  </w:style>
  <w:style w:type="paragraph" w:styleId="af1">
    <w:name w:val="Balloon Text"/>
    <w:basedOn w:val="a"/>
    <w:link w:val="af2"/>
    <w:semiHidden/>
    <w:rsid w:val="00B5162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162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5162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1947-0910-46B1-84D7-F9BBE07B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2013-05-29T12:04:00Z</cp:lastPrinted>
  <dcterms:created xsi:type="dcterms:W3CDTF">2013-05-30T06:17:00Z</dcterms:created>
  <dcterms:modified xsi:type="dcterms:W3CDTF">2013-05-30T06:17:00Z</dcterms:modified>
</cp:coreProperties>
</file>