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9F" w:rsidRPr="00A42ABD" w:rsidRDefault="00165D9F" w:rsidP="00165D9F">
      <w:pPr>
        <w:pStyle w:val="a4"/>
        <w:jc w:val="center"/>
        <w:rPr>
          <w:rFonts w:cs="Times New Roman"/>
        </w:rPr>
      </w:pPr>
      <w:r w:rsidRPr="00A42ABD">
        <w:rPr>
          <w:rFonts w:cs="Times New Roman"/>
        </w:rPr>
        <w:t>РОССИЙСКАЯ ФЕДЕРАЦИЯ</w:t>
      </w:r>
    </w:p>
    <w:p w:rsidR="00165D9F" w:rsidRPr="00A42ABD" w:rsidRDefault="00A42ABD" w:rsidP="00165D9F">
      <w:pPr>
        <w:pStyle w:val="a4"/>
        <w:spacing w:before="0" w:after="0"/>
        <w:jc w:val="center"/>
        <w:rPr>
          <w:rFonts w:cs="Times New Roman"/>
        </w:rPr>
      </w:pPr>
      <w:r>
        <w:rPr>
          <w:rFonts w:cs="Times New Roman"/>
        </w:rPr>
        <w:t>АДМИНИСТРАЦИЯ КОРОЛЁВСКОГО</w:t>
      </w:r>
      <w:r w:rsidR="00165D9F" w:rsidRPr="00A42ABD">
        <w:rPr>
          <w:rFonts w:cs="Times New Roman"/>
        </w:rPr>
        <w:t xml:space="preserve"> СЕЛЬСОВЕТА</w:t>
      </w:r>
    </w:p>
    <w:p w:rsidR="00165D9F" w:rsidRPr="00A42ABD" w:rsidRDefault="00165D9F" w:rsidP="00165D9F">
      <w:pPr>
        <w:pStyle w:val="a4"/>
        <w:spacing w:before="0" w:after="0"/>
        <w:jc w:val="center"/>
        <w:rPr>
          <w:rFonts w:cs="Times New Roman"/>
        </w:rPr>
      </w:pPr>
      <w:r w:rsidRPr="00A42ABD">
        <w:rPr>
          <w:rFonts w:cs="Times New Roman"/>
        </w:rPr>
        <w:t>ТЮМЕНЦЕВСКОГО РАЙОНА АЛТАЙСКОГО КРАЯ</w:t>
      </w:r>
    </w:p>
    <w:p w:rsidR="00165D9F" w:rsidRPr="00A42ABD" w:rsidRDefault="00165D9F" w:rsidP="00165D9F">
      <w:pPr>
        <w:pStyle w:val="a4"/>
        <w:spacing w:before="0" w:after="0"/>
        <w:jc w:val="center"/>
        <w:rPr>
          <w:rFonts w:cs="Times New Roman"/>
        </w:rPr>
      </w:pPr>
    </w:p>
    <w:p w:rsidR="00165D9F" w:rsidRPr="00BC4397" w:rsidRDefault="00165D9F" w:rsidP="00165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A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2ABD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65D9F" w:rsidRPr="00BC4397" w:rsidRDefault="00165D9F" w:rsidP="00165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D9F" w:rsidRPr="00BC4397" w:rsidRDefault="00A42ABD" w:rsidP="00165D9F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17.06</w:t>
      </w:r>
      <w:r w:rsidR="00165D9F" w:rsidRPr="00BC439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65D9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65D9F" w:rsidRPr="00BC43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2AB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42A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42ABD">
        <w:rPr>
          <w:rFonts w:ascii="Times New Roman" w:hAnsi="Times New Roman" w:cs="Times New Roman"/>
          <w:sz w:val="24"/>
          <w:szCs w:val="24"/>
        </w:rPr>
        <w:t>оролёвский</w:t>
      </w:r>
      <w:r w:rsidR="00165D9F" w:rsidRPr="00BC43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28/1</w:t>
      </w:r>
    </w:p>
    <w:p w:rsidR="00165D9F" w:rsidRPr="00BC4397" w:rsidRDefault="00165D9F" w:rsidP="00165D9F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165D9F" w:rsidRPr="009E0917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 xml:space="preserve">Об утверждении положения «Об оплате </w:t>
      </w:r>
    </w:p>
    <w:p w:rsidR="00165D9F" w:rsidRPr="009E0917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труда рабочих обслуживающих аппарат</w:t>
      </w:r>
    </w:p>
    <w:p w:rsidR="00165D9F" w:rsidRPr="009E0917" w:rsidRDefault="00A42ABD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Королёвского</w:t>
      </w:r>
      <w:r w:rsidR="00165D9F" w:rsidRPr="009E091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65D9F" w:rsidRPr="009E0917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Тюменцевского района Алтайского края»</w:t>
      </w:r>
    </w:p>
    <w:p w:rsidR="00165D9F" w:rsidRPr="009E0917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ab/>
        <w:t xml:space="preserve">    В целях упорядочивания оплаты труда рабо</w:t>
      </w:r>
      <w:r w:rsidR="00A42ABD">
        <w:rPr>
          <w:rFonts w:ascii="Times New Roman" w:hAnsi="Times New Roman" w:cs="Times New Roman"/>
          <w:sz w:val="24"/>
          <w:szCs w:val="24"/>
        </w:rPr>
        <w:t>чих обслуживающих аппарат управления</w:t>
      </w:r>
      <w:r w:rsidRPr="009E0917">
        <w:rPr>
          <w:rFonts w:ascii="Times New Roman" w:hAnsi="Times New Roman" w:cs="Times New Roman"/>
          <w:sz w:val="24"/>
          <w:szCs w:val="24"/>
        </w:rPr>
        <w:t xml:space="preserve"> </w:t>
      </w:r>
      <w:r w:rsidR="00A42ABD">
        <w:rPr>
          <w:rFonts w:ascii="Times New Roman" w:hAnsi="Times New Roman" w:cs="Times New Roman"/>
          <w:sz w:val="24"/>
          <w:szCs w:val="24"/>
        </w:rPr>
        <w:t>администрации Королёвского</w:t>
      </w:r>
      <w:r w:rsidRPr="009E0917">
        <w:rPr>
          <w:rFonts w:ascii="Times New Roman" w:hAnsi="Times New Roman" w:cs="Times New Roman"/>
          <w:sz w:val="24"/>
          <w:szCs w:val="24"/>
        </w:rPr>
        <w:t xml:space="preserve"> сельсовета и  </w:t>
      </w:r>
      <w:r w:rsidRPr="009E091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</w:t>
      </w:r>
      <w:r w:rsidRPr="009E091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соответствии со статьями 135,143,144 Трудового кодекса РФ, </w:t>
      </w:r>
      <w:r w:rsidRPr="009E091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Федеральным Законом от 06.10.2003 №131-ФЗ «Об общих </w:t>
      </w:r>
      <w:r w:rsidRPr="009E0917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 в Российской Федерации» ПОСТАНОВЛЯЮ:</w:t>
      </w:r>
    </w:p>
    <w:p w:rsidR="00165D9F" w:rsidRPr="009E0917" w:rsidRDefault="00165D9F" w:rsidP="00165D9F">
      <w:pPr>
        <w:pStyle w:val="a3"/>
        <w:numPr>
          <w:ilvl w:val="0"/>
          <w:numId w:val="2"/>
        </w:numPr>
        <w:spacing w:after="0"/>
        <w:ind w:right="-2"/>
        <w:rPr>
          <w:rFonts w:ascii="Times New Roman" w:hAnsi="Times New Roman"/>
          <w:sz w:val="24"/>
          <w:szCs w:val="24"/>
        </w:rPr>
      </w:pPr>
      <w:r w:rsidRPr="009E0917">
        <w:rPr>
          <w:rFonts w:ascii="Times New Roman" w:hAnsi="Times New Roman"/>
          <w:sz w:val="24"/>
          <w:szCs w:val="24"/>
        </w:rPr>
        <w:t>Утвердить положение «Об оплате труда рабочих обслужив</w:t>
      </w:r>
      <w:r w:rsidR="00A42ABD">
        <w:rPr>
          <w:rFonts w:ascii="Times New Roman" w:hAnsi="Times New Roman"/>
          <w:sz w:val="24"/>
          <w:szCs w:val="24"/>
        </w:rPr>
        <w:t xml:space="preserve">ающих администрацию Королёвского </w:t>
      </w:r>
      <w:r w:rsidRPr="009E091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E0917">
        <w:rPr>
          <w:rFonts w:ascii="Times New Roman" w:hAnsi="Times New Roman"/>
          <w:sz w:val="24"/>
          <w:szCs w:val="24"/>
        </w:rPr>
        <w:t>Тюменцевского</w:t>
      </w:r>
      <w:proofErr w:type="spellEnd"/>
      <w:r w:rsidRPr="009E0917">
        <w:rPr>
          <w:rFonts w:ascii="Times New Roman" w:hAnsi="Times New Roman"/>
          <w:sz w:val="24"/>
          <w:szCs w:val="24"/>
        </w:rPr>
        <w:t xml:space="preserve"> района Алтайского края»</w:t>
      </w:r>
    </w:p>
    <w:p w:rsidR="00165D9F" w:rsidRPr="002E2355" w:rsidRDefault="00165D9F" w:rsidP="002E2355">
      <w:pPr>
        <w:numPr>
          <w:ilvl w:val="0"/>
          <w:numId w:val="2"/>
        </w:numPr>
        <w:tabs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Установить, что расходы, связанные с осуществлением предусмотренных настоящим постановлением мероприятий</w:t>
      </w:r>
      <w:r>
        <w:rPr>
          <w:rFonts w:ascii="Times New Roman" w:hAnsi="Times New Roman" w:cs="Times New Roman"/>
          <w:sz w:val="24"/>
          <w:szCs w:val="24"/>
        </w:rPr>
        <w:t>, производятся в пределах утвержденного фонда оплаты т</w:t>
      </w:r>
      <w:r w:rsidR="00A42ABD">
        <w:rPr>
          <w:rFonts w:ascii="Times New Roman" w:hAnsi="Times New Roman" w:cs="Times New Roman"/>
          <w:sz w:val="24"/>
          <w:szCs w:val="24"/>
        </w:rPr>
        <w:t>руда работников, обслуживающих администрацию Королёвского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  <w:r w:rsidRPr="009E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9F" w:rsidRPr="009E0917" w:rsidRDefault="00165D9F" w:rsidP="00165D9F">
      <w:pPr>
        <w:numPr>
          <w:ilvl w:val="0"/>
          <w:numId w:val="2"/>
        </w:numPr>
        <w:tabs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службу по ведению бухгалтерского учета и отчетности администраций сельских поселений, </w:t>
      </w:r>
      <w:r w:rsidR="0026422E">
        <w:rPr>
          <w:rFonts w:ascii="Times New Roman" w:hAnsi="Times New Roman" w:cs="Times New Roman"/>
          <w:sz w:val="24"/>
          <w:szCs w:val="24"/>
        </w:rPr>
        <w:t xml:space="preserve"> ведущего </w:t>
      </w:r>
      <w:r>
        <w:rPr>
          <w:rFonts w:ascii="Times New Roman" w:hAnsi="Times New Roman" w:cs="Times New Roman"/>
          <w:sz w:val="24"/>
          <w:szCs w:val="24"/>
        </w:rPr>
        <w:t>бух</w:t>
      </w:r>
      <w:r w:rsidR="00127B44">
        <w:rPr>
          <w:rFonts w:ascii="Times New Roman" w:hAnsi="Times New Roman" w:cs="Times New Roman"/>
          <w:sz w:val="24"/>
          <w:szCs w:val="24"/>
        </w:rPr>
        <w:t>галтера</w:t>
      </w:r>
      <w:r w:rsidR="0026422E">
        <w:rPr>
          <w:rFonts w:ascii="Times New Roman" w:hAnsi="Times New Roman" w:cs="Times New Roman"/>
          <w:sz w:val="24"/>
          <w:szCs w:val="24"/>
        </w:rPr>
        <w:t xml:space="preserve">- экономиста </w:t>
      </w:r>
      <w:r w:rsidR="00127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44">
        <w:rPr>
          <w:rFonts w:ascii="Times New Roman" w:hAnsi="Times New Roman" w:cs="Times New Roman"/>
          <w:sz w:val="24"/>
          <w:szCs w:val="24"/>
        </w:rPr>
        <w:t>Шмер</w:t>
      </w:r>
      <w:proofErr w:type="spellEnd"/>
      <w:r w:rsidR="00127B44">
        <w:rPr>
          <w:rFonts w:ascii="Times New Roman" w:hAnsi="Times New Roman" w:cs="Times New Roman"/>
          <w:sz w:val="24"/>
          <w:szCs w:val="24"/>
        </w:rPr>
        <w:t xml:space="preserve"> Валентину Александровну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D9F" w:rsidRPr="009E0917" w:rsidRDefault="00165D9F" w:rsidP="00165D9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27B44" w:rsidP="00165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 главы сельсовета                                                                  Г.М.Коренькова</w:t>
      </w:r>
    </w:p>
    <w:p w:rsidR="00165D9F" w:rsidRPr="009E0917" w:rsidRDefault="00165D9F" w:rsidP="00165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17">
        <w:rPr>
          <w:rFonts w:ascii="Times New Roman" w:hAnsi="Times New Roman" w:cs="Times New Roman"/>
          <w:sz w:val="24"/>
          <w:szCs w:val="24"/>
        </w:rPr>
        <w:t>Коррупц</w:t>
      </w:r>
      <w:r w:rsidR="00A42ABD">
        <w:rPr>
          <w:rFonts w:ascii="Times New Roman" w:hAnsi="Times New Roman" w:cs="Times New Roman"/>
          <w:sz w:val="24"/>
          <w:szCs w:val="24"/>
        </w:rPr>
        <w:t>иогенных</w:t>
      </w:r>
      <w:proofErr w:type="spellEnd"/>
      <w:r w:rsidR="00A42ABD">
        <w:rPr>
          <w:rFonts w:ascii="Times New Roman" w:hAnsi="Times New Roman" w:cs="Times New Roman"/>
          <w:sz w:val="24"/>
          <w:szCs w:val="24"/>
        </w:rPr>
        <w:t xml:space="preserve"> факторов не выявлено</w:t>
      </w:r>
    </w:p>
    <w:p w:rsidR="00165D9F" w:rsidRPr="009E0917" w:rsidRDefault="00165D9F" w:rsidP="00165D9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165D9F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165D9F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165D9F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165D9F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165D9F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2E2355" w:rsidRDefault="002E2355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2E2355" w:rsidRDefault="002E2355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2E2355" w:rsidRDefault="002E2355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165D9F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5D9F" w:rsidRPr="009E0917" w:rsidRDefault="00165D9F" w:rsidP="00165D9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9E0917">
        <w:rPr>
          <w:rFonts w:ascii="Times New Roman" w:hAnsi="Times New Roman" w:cs="Times New Roman"/>
          <w:sz w:val="24"/>
          <w:szCs w:val="24"/>
        </w:rPr>
        <w:t>остановлению</w:t>
      </w:r>
      <w:r w:rsidR="0084550A">
        <w:rPr>
          <w:rFonts w:ascii="Times New Roman" w:hAnsi="Times New Roman" w:cs="Times New Roman"/>
          <w:sz w:val="24"/>
          <w:szCs w:val="24"/>
        </w:rPr>
        <w:t xml:space="preserve"> и.о.</w:t>
      </w:r>
      <w:r w:rsidRPr="009E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165D9F" w:rsidRPr="009E0917" w:rsidRDefault="0084550A" w:rsidP="00165D9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Королёвского сельсовета</w:t>
      </w:r>
    </w:p>
    <w:p w:rsidR="00165D9F" w:rsidRPr="009E0917" w:rsidRDefault="00165D9F" w:rsidP="00165D9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165D9F" w:rsidRDefault="00165D9F" w:rsidP="00165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4550A">
        <w:rPr>
          <w:rFonts w:ascii="Times New Roman" w:hAnsi="Times New Roman" w:cs="Times New Roman"/>
          <w:sz w:val="24"/>
          <w:szCs w:val="24"/>
        </w:rPr>
        <w:t>о</w:t>
      </w:r>
      <w:r w:rsidRPr="009E0917">
        <w:rPr>
          <w:rFonts w:ascii="Times New Roman" w:hAnsi="Times New Roman" w:cs="Times New Roman"/>
          <w:sz w:val="24"/>
          <w:szCs w:val="24"/>
        </w:rPr>
        <w:t>б оплате труда</w:t>
      </w:r>
      <w:r>
        <w:rPr>
          <w:rFonts w:ascii="Times New Roman" w:hAnsi="Times New Roman" w:cs="Times New Roman"/>
          <w:sz w:val="24"/>
          <w:szCs w:val="24"/>
        </w:rPr>
        <w:t xml:space="preserve"> рабочих, обслуживающих</w:t>
      </w:r>
    </w:p>
    <w:p w:rsidR="00165D9F" w:rsidRDefault="00165D9F" w:rsidP="00165D9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управл</w:t>
      </w:r>
      <w:r w:rsidR="00C63685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65D9F" w:rsidRPr="009E0917" w:rsidRDefault="00C63685" w:rsidP="00165D9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Королёвского</w:t>
      </w:r>
      <w:r w:rsidR="00165D9F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165D9F" w:rsidRPr="009E0917" w:rsidRDefault="0084550A" w:rsidP="00165D9F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№28/1 от  17.06.2019</w:t>
      </w:r>
      <w:r w:rsidR="00165D9F" w:rsidRPr="009E09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D9F" w:rsidRPr="009E0917" w:rsidRDefault="00165D9F" w:rsidP="0016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63685" w:rsidRDefault="00165D9F" w:rsidP="0016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17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рабочих обслуживающих администрацию </w:t>
      </w:r>
    </w:p>
    <w:p w:rsidR="00165D9F" w:rsidRPr="009E0917" w:rsidRDefault="00C63685" w:rsidP="0016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Королёвского сельсовета</w:t>
      </w:r>
      <w:r w:rsidR="00165D9F" w:rsidRPr="009E0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D9F" w:rsidRPr="009E0917">
        <w:rPr>
          <w:rFonts w:ascii="Times New Roman" w:hAnsi="Times New Roman" w:cs="Times New Roman"/>
          <w:b/>
          <w:sz w:val="24"/>
          <w:szCs w:val="24"/>
        </w:rPr>
        <w:t>Тюменцевского</w:t>
      </w:r>
      <w:proofErr w:type="spellEnd"/>
      <w:r w:rsidR="00165D9F" w:rsidRPr="009E0917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165D9F" w:rsidRPr="009E0917" w:rsidRDefault="00165D9F" w:rsidP="0016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1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65D9F" w:rsidRPr="009E0917" w:rsidRDefault="00165D9F" w:rsidP="0016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917">
        <w:rPr>
          <w:rFonts w:ascii="Times New Roman" w:hAnsi="Times New Roman"/>
          <w:sz w:val="24"/>
          <w:szCs w:val="24"/>
        </w:rPr>
        <w:t>Настоящее положение разработано в целях упорядочения отношений связанных с оплатой труда служащих и рабочих, обслужив</w:t>
      </w:r>
      <w:r w:rsidR="00C63685">
        <w:rPr>
          <w:rFonts w:ascii="Times New Roman" w:hAnsi="Times New Roman"/>
          <w:sz w:val="24"/>
          <w:szCs w:val="24"/>
        </w:rPr>
        <w:t>ающих администрацию Королёвского</w:t>
      </w:r>
      <w:r w:rsidRPr="009E0917">
        <w:rPr>
          <w:rFonts w:ascii="Times New Roman" w:hAnsi="Times New Roman"/>
          <w:sz w:val="24"/>
          <w:szCs w:val="24"/>
        </w:rPr>
        <w:t xml:space="preserve"> сельсовета, и в соответствии со статьями 135,143,144 Трудового Кодекса РФ,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Федерации.</w:t>
      </w:r>
    </w:p>
    <w:p w:rsidR="00165D9F" w:rsidRPr="009E0917" w:rsidRDefault="00165D9F" w:rsidP="00165D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917">
        <w:rPr>
          <w:rFonts w:ascii="Times New Roman" w:hAnsi="Times New Roman"/>
          <w:sz w:val="24"/>
          <w:szCs w:val="24"/>
        </w:rPr>
        <w:t>Оплата труда рабочих, обслуживающих аппарат управл</w:t>
      </w:r>
      <w:r w:rsidR="00C63685">
        <w:rPr>
          <w:rFonts w:ascii="Times New Roman" w:hAnsi="Times New Roman"/>
          <w:sz w:val="24"/>
          <w:szCs w:val="24"/>
        </w:rPr>
        <w:t xml:space="preserve">ения </w:t>
      </w:r>
      <w:r w:rsidRPr="009E0917">
        <w:rPr>
          <w:rFonts w:ascii="Times New Roman" w:hAnsi="Times New Roman"/>
          <w:sz w:val="24"/>
          <w:szCs w:val="24"/>
        </w:rPr>
        <w:t xml:space="preserve"> администрации </w:t>
      </w:r>
      <w:r w:rsidR="00C63685">
        <w:rPr>
          <w:rFonts w:ascii="Times New Roman" w:hAnsi="Times New Roman"/>
          <w:sz w:val="24"/>
          <w:szCs w:val="24"/>
        </w:rPr>
        <w:t>Королёвского сельсовета</w:t>
      </w:r>
      <w:r w:rsidRPr="009E0917">
        <w:rPr>
          <w:rFonts w:ascii="Times New Roman" w:hAnsi="Times New Roman"/>
          <w:sz w:val="24"/>
          <w:szCs w:val="24"/>
        </w:rPr>
        <w:t xml:space="preserve"> состоит из должностных окладов (тарифных ставок) определяемых по единой Тарифной сетке по оплате труда работников бюджетной сферы устанавливаемых на основании нормативно-правовых актов (постановлений) </w:t>
      </w:r>
      <w:r w:rsidR="00C63685">
        <w:rPr>
          <w:rFonts w:ascii="Times New Roman" w:hAnsi="Times New Roman"/>
          <w:sz w:val="24"/>
          <w:szCs w:val="24"/>
        </w:rPr>
        <w:t>РСД и администрации Королёвского</w:t>
      </w:r>
      <w:r w:rsidRPr="009E0917">
        <w:rPr>
          <w:rFonts w:ascii="Times New Roman" w:hAnsi="Times New Roman"/>
          <w:sz w:val="24"/>
          <w:szCs w:val="24"/>
        </w:rPr>
        <w:t xml:space="preserve"> сельсовета, доплат и надбавок к должностному окладу за сложность и напряженность труда, поощрений, премий по результатом работы за каждый месяц.</w:t>
      </w:r>
      <w:proofErr w:type="gramEnd"/>
    </w:p>
    <w:p w:rsidR="00165D9F" w:rsidRPr="009E0917" w:rsidRDefault="00165D9F" w:rsidP="00165D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917">
        <w:rPr>
          <w:rFonts w:ascii="Times New Roman" w:hAnsi="Times New Roman"/>
          <w:sz w:val="24"/>
          <w:szCs w:val="24"/>
        </w:rPr>
        <w:t xml:space="preserve">Изменение оклада (тарифной ставки) производится одновременно с увеличением минимального </w:t>
      </w:r>
      <w:proofErr w:type="gramStart"/>
      <w:r w:rsidRPr="009E0917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9E0917">
        <w:rPr>
          <w:rFonts w:ascii="Times New Roman" w:hAnsi="Times New Roman"/>
          <w:sz w:val="24"/>
          <w:szCs w:val="24"/>
        </w:rPr>
        <w:t xml:space="preserve"> и принятием соответствующего постановления.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17">
        <w:rPr>
          <w:rFonts w:ascii="Times New Roman" w:hAnsi="Times New Roman" w:cs="Times New Roman"/>
          <w:b/>
          <w:sz w:val="24"/>
          <w:szCs w:val="24"/>
        </w:rPr>
        <w:t>2.Виды ежемесячных надбавок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2.1. Надбавка (доплата) к должностному окладу устанавливается и выплачивается: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Водителям автомобиля: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 xml:space="preserve">- за классность: 1 </w:t>
      </w:r>
      <w:proofErr w:type="spellStart"/>
      <w:r w:rsidRPr="009E09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0917">
        <w:rPr>
          <w:rFonts w:ascii="Times New Roman" w:hAnsi="Times New Roman" w:cs="Times New Roman"/>
          <w:sz w:val="24"/>
          <w:szCs w:val="24"/>
        </w:rPr>
        <w:t xml:space="preserve">. - 25%,  2 </w:t>
      </w:r>
      <w:proofErr w:type="spellStart"/>
      <w:r w:rsidRPr="009E09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0917">
        <w:rPr>
          <w:rFonts w:ascii="Times New Roman" w:hAnsi="Times New Roman" w:cs="Times New Roman"/>
          <w:sz w:val="24"/>
          <w:szCs w:val="24"/>
        </w:rPr>
        <w:t>.  – 10%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17">
        <w:rPr>
          <w:rFonts w:ascii="Times New Roman" w:hAnsi="Times New Roman" w:cs="Times New Roman"/>
          <w:b/>
          <w:sz w:val="24"/>
          <w:szCs w:val="24"/>
        </w:rPr>
        <w:t>3.Виды премий, поощрений и услов</w:t>
      </w:r>
      <w:r w:rsidR="00384B09">
        <w:rPr>
          <w:rFonts w:ascii="Times New Roman" w:hAnsi="Times New Roman" w:cs="Times New Roman"/>
          <w:b/>
          <w:sz w:val="24"/>
          <w:szCs w:val="24"/>
        </w:rPr>
        <w:t xml:space="preserve">ия премирования 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3.1. Ежемесячная премия выплачивается в процентах  от должностного оклада в порядке и размерах, утвержденных данным положением.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65D9F" w:rsidRPr="009E0917" w:rsidTr="00343C2D">
        <w:tc>
          <w:tcPr>
            <w:tcW w:w="4785" w:type="dxa"/>
          </w:tcPr>
          <w:p w:rsidR="00165D9F" w:rsidRPr="009E0917" w:rsidRDefault="00165D9F" w:rsidP="0034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7">
              <w:rPr>
                <w:rFonts w:ascii="Times New Roman" w:hAnsi="Times New Roman" w:cs="Times New Roman"/>
                <w:sz w:val="24"/>
                <w:szCs w:val="24"/>
              </w:rPr>
              <w:t>Квалификация должностей</w:t>
            </w:r>
          </w:p>
        </w:tc>
        <w:tc>
          <w:tcPr>
            <w:tcW w:w="4786" w:type="dxa"/>
          </w:tcPr>
          <w:p w:rsidR="00165D9F" w:rsidRPr="009E0917" w:rsidRDefault="00165D9F" w:rsidP="0034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7">
              <w:rPr>
                <w:rFonts w:ascii="Times New Roman" w:hAnsi="Times New Roman" w:cs="Times New Roman"/>
                <w:sz w:val="24"/>
                <w:szCs w:val="24"/>
              </w:rPr>
              <w:t>Шкала процентов  %</w:t>
            </w:r>
          </w:p>
        </w:tc>
      </w:tr>
      <w:tr w:rsidR="00165D9F" w:rsidRPr="009E0917" w:rsidTr="00343C2D">
        <w:tc>
          <w:tcPr>
            <w:tcW w:w="4785" w:type="dxa"/>
          </w:tcPr>
          <w:p w:rsidR="00165D9F" w:rsidRPr="009E0917" w:rsidRDefault="00165D9F" w:rsidP="0034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7">
              <w:rPr>
                <w:rFonts w:ascii="Times New Roman" w:hAnsi="Times New Roman" w:cs="Times New Roman"/>
                <w:sz w:val="24"/>
                <w:szCs w:val="24"/>
              </w:rPr>
              <w:t>Рабочие, обслуживающие администрацию сельского поселения</w:t>
            </w:r>
          </w:p>
        </w:tc>
        <w:tc>
          <w:tcPr>
            <w:tcW w:w="4786" w:type="dxa"/>
          </w:tcPr>
          <w:p w:rsidR="00165D9F" w:rsidRPr="009E0917" w:rsidRDefault="00165D9F" w:rsidP="0034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lastRenderedPageBreak/>
        <w:t>3.2. Выплата единовременного поощрения производится за выполнение специальных заданий и по итогам работы за год (Из фонда экономии заработной платы)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17">
        <w:rPr>
          <w:rFonts w:ascii="Times New Roman" w:hAnsi="Times New Roman" w:cs="Times New Roman"/>
          <w:b/>
          <w:sz w:val="24"/>
          <w:szCs w:val="24"/>
        </w:rPr>
        <w:t>3.3. Основания и порядок премирования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3.3.1. Ежемесячная премия выплачивается соответствующим категориям работников за высокие показатели в работе с учетом надлежащего выполнения должностных обязанностей и соблюдения правил внутреннего трудового распорядка, своевременного исполнения приказов и указаний главы администрации при соблюдении требований действующего Законодательства.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3.3.2. Начисление и выплата ежемесячной премии производится, ес</w:t>
      </w:r>
      <w:r w:rsidR="00425A13">
        <w:rPr>
          <w:rFonts w:ascii="Times New Roman" w:hAnsi="Times New Roman" w:cs="Times New Roman"/>
          <w:sz w:val="24"/>
          <w:szCs w:val="24"/>
        </w:rPr>
        <w:t xml:space="preserve">ли на момент её начисления, </w:t>
      </w:r>
      <w:r w:rsidRPr="009E0917">
        <w:rPr>
          <w:rFonts w:ascii="Times New Roman" w:hAnsi="Times New Roman" w:cs="Times New Roman"/>
          <w:sz w:val="24"/>
          <w:szCs w:val="24"/>
        </w:rPr>
        <w:t xml:space="preserve"> работник, осуществляющий техническое обеспечение, состоял в трудовых отношениях  с администрацией сельского поселения, и за фактически отработанное время.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E0917">
        <w:rPr>
          <w:rFonts w:ascii="Times New Roman" w:hAnsi="Times New Roman" w:cs="Times New Roman"/>
          <w:sz w:val="24"/>
          <w:szCs w:val="24"/>
        </w:rPr>
        <w:t>Выплата ежемесячной премии предусматривается в годовом фонде заработной платы согласно штатного расписания администрации  из расчёта 100% от предусмотренного системой оплаты.</w:t>
      </w:r>
      <w:proofErr w:type="gramEnd"/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17">
        <w:rPr>
          <w:rFonts w:ascii="Times New Roman" w:hAnsi="Times New Roman" w:cs="Times New Roman"/>
          <w:b/>
          <w:sz w:val="24"/>
          <w:szCs w:val="24"/>
        </w:rPr>
        <w:t>3.4. Основания и порядок де  премирования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Служащие и рабочие, осуществляющие техническое обеспечение деятельности администрации, могут быть лишены премии по итогам работы за месяц полностью или частично: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3.4.1. За недобросовестное исполнение должностных обязанностей, повлёкших срыв запланированного мероприятия администрации сельского поселения.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3.4.2. Нарушение правил внутреннего трудового распорядка.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 xml:space="preserve">3.4.3. Неисполнения и </w:t>
      </w:r>
      <w:proofErr w:type="gramStart"/>
      <w:r w:rsidRPr="009E0917">
        <w:rPr>
          <w:rFonts w:ascii="Times New Roman" w:hAnsi="Times New Roman" w:cs="Times New Roman"/>
          <w:sz w:val="24"/>
          <w:szCs w:val="24"/>
        </w:rPr>
        <w:t>ненадлежащее</w:t>
      </w:r>
      <w:proofErr w:type="gramEnd"/>
      <w:r w:rsidRPr="009E0917">
        <w:rPr>
          <w:rFonts w:ascii="Times New Roman" w:hAnsi="Times New Roman" w:cs="Times New Roman"/>
          <w:sz w:val="24"/>
          <w:szCs w:val="24"/>
        </w:rPr>
        <w:t xml:space="preserve"> исполнения без уважительных причин приказов, распоряжений и указаний, вышестоящих в порядке подчинённости руководителя, отданных в пределах их полномочий.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3.4.4. Решение о де премировании  принимается главой сельского поселения самостоятельно, с соблюдением требований предусмотренных ст.193 ТК РФ.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3.4.5. Де премирование может применяться как вместе применением дисциплинарного взыскания, так и самостоятельно.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D9F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17">
        <w:rPr>
          <w:rFonts w:ascii="Times New Roman" w:hAnsi="Times New Roman" w:cs="Times New Roman"/>
          <w:b/>
          <w:sz w:val="24"/>
          <w:szCs w:val="24"/>
        </w:rPr>
        <w:t>4.Размер де премирования (лишение премии)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4.1. Размер де премирования (полностью или частично), решается лицом, принимающим решения за конкретные упущения в работе с учётом тяжести совершенного проступка, и наступивших последствий.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>4.2. Решение о де премировании доводиться до работника. И может быть обжаловано в установленном порядке.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17">
        <w:rPr>
          <w:rFonts w:ascii="Times New Roman" w:hAnsi="Times New Roman" w:cs="Times New Roman"/>
          <w:b/>
          <w:sz w:val="24"/>
          <w:szCs w:val="24"/>
        </w:rPr>
        <w:t>5. Материальная помощь</w:t>
      </w: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9F" w:rsidRPr="009E0917" w:rsidRDefault="00165D9F" w:rsidP="0016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1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E0917"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 w:rsidRPr="009E0917">
        <w:rPr>
          <w:rFonts w:ascii="Times New Roman" w:hAnsi="Times New Roman" w:cs="Times New Roman"/>
          <w:sz w:val="24"/>
          <w:szCs w:val="24"/>
        </w:rPr>
        <w:t xml:space="preserve"> обслуживающим аппарат управления и структурных подразделений, выплачивается материальная помощь за фактически отработанное время из расчета двух должностных окладов в год.</w:t>
      </w:r>
    </w:p>
    <w:sectPr w:rsidR="00165D9F" w:rsidRPr="009E0917" w:rsidSect="0017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6F556BF2"/>
    <w:multiLevelType w:val="multilevel"/>
    <w:tmpl w:val="6A48C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D9F"/>
    <w:rsid w:val="000A3D90"/>
    <w:rsid w:val="00127B44"/>
    <w:rsid w:val="00165D9F"/>
    <w:rsid w:val="00175656"/>
    <w:rsid w:val="001861ED"/>
    <w:rsid w:val="0026422E"/>
    <w:rsid w:val="002E2355"/>
    <w:rsid w:val="00384B09"/>
    <w:rsid w:val="00425A13"/>
    <w:rsid w:val="006C39FF"/>
    <w:rsid w:val="00787BB7"/>
    <w:rsid w:val="007C05C8"/>
    <w:rsid w:val="0084550A"/>
    <w:rsid w:val="00A42ABD"/>
    <w:rsid w:val="00A73BF7"/>
    <w:rsid w:val="00B33997"/>
    <w:rsid w:val="00C63685"/>
    <w:rsid w:val="00C6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9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165D9F"/>
    <w:pPr>
      <w:suppressAutoHyphens/>
      <w:spacing w:before="280" w:after="28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table" w:styleId="a5">
    <w:name w:val="Table Grid"/>
    <w:basedOn w:val="a1"/>
    <w:uiPriority w:val="99"/>
    <w:rsid w:val="0016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KR</cp:lastModifiedBy>
  <cp:revision>16</cp:revision>
  <dcterms:created xsi:type="dcterms:W3CDTF">2019-06-24T08:48:00Z</dcterms:created>
  <dcterms:modified xsi:type="dcterms:W3CDTF">2019-06-26T09:20:00Z</dcterms:modified>
</cp:coreProperties>
</file>