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26"/>
        <w:gridCol w:w="600"/>
        <w:gridCol w:w="81"/>
        <w:gridCol w:w="775"/>
        <w:gridCol w:w="1020"/>
        <w:gridCol w:w="1031"/>
        <w:gridCol w:w="1031"/>
        <w:gridCol w:w="910"/>
        <w:gridCol w:w="965"/>
        <w:gridCol w:w="811"/>
        <w:gridCol w:w="877"/>
        <w:gridCol w:w="811"/>
        <w:gridCol w:w="1041"/>
      </w:tblGrid>
      <w:tr w:rsidR="00996A6D" w:rsidTr="00E74584">
        <w:trPr>
          <w:trHeight w:val="857"/>
        </w:trPr>
        <w:tc>
          <w:tcPr>
            <w:tcW w:w="14679" w:type="dxa"/>
            <w:gridSpan w:val="13"/>
            <w:tcBorders>
              <w:bottom w:val="nil"/>
            </w:tcBorders>
          </w:tcPr>
          <w:p w:rsidR="00996A6D" w:rsidRDefault="00B202AD">
            <w:pPr>
              <w:pStyle w:val="TableParagraph"/>
              <w:tabs>
                <w:tab w:val="left" w:pos="12083"/>
              </w:tabs>
              <w:spacing w:before="110"/>
              <w:ind w:left="1591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6"/>
              </w:rPr>
              <w:t>Результаты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осуществления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закупок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товаров,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работ</w:t>
            </w:r>
            <w:proofErr w:type="gramStart"/>
            <w:r w:rsidR="00F05082">
              <w:rPr>
                <w:rFonts w:ascii="Calibri" w:hAnsi="Calibri"/>
                <w:b/>
                <w:sz w:val="16"/>
              </w:rPr>
              <w:t xml:space="preserve"> ,</w:t>
            </w:r>
            <w:proofErr w:type="gramEnd"/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услуг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для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нужд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Алтайского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края</w:t>
            </w:r>
            <w:r w:rsidR="00F05082"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16"/>
              </w:rPr>
              <w:t>за</w:t>
            </w:r>
            <w:r>
              <w:rPr>
                <w:rFonts w:ascii="Calibri" w:hAnsi="Calibri"/>
                <w:b/>
                <w:sz w:val="16"/>
              </w:rPr>
              <w:tab/>
            </w:r>
          </w:p>
          <w:p w:rsidR="00996A6D" w:rsidRPr="00A8118F" w:rsidRDefault="00F05082" w:rsidP="00F05082">
            <w:pPr>
              <w:pStyle w:val="TableParagraph"/>
              <w:tabs>
                <w:tab w:val="left" w:pos="10406"/>
              </w:tabs>
              <w:spacing w:before="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1"/>
              </w:rPr>
              <w:tab/>
            </w:r>
            <w:r w:rsidRPr="00A8118F">
              <w:rPr>
                <w:rFonts w:ascii="Times New Roman"/>
                <w:sz w:val="24"/>
                <w:szCs w:val="24"/>
              </w:rPr>
              <w:t>2021</w:t>
            </w:r>
            <w:r w:rsidR="003942D4">
              <w:rPr>
                <w:rFonts w:ascii="Times New Roman"/>
                <w:sz w:val="24"/>
                <w:szCs w:val="24"/>
              </w:rPr>
              <w:t xml:space="preserve">   </w:t>
            </w:r>
            <w:r w:rsidR="003942D4" w:rsidRPr="003942D4">
              <w:rPr>
                <w:rFonts w:ascii="Times New Roman"/>
                <w:sz w:val="18"/>
                <w:szCs w:val="18"/>
              </w:rPr>
              <w:t>год</w:t>
            </w:r>
          </w:p>
          <w:p w:rsidR="00996A6D" w:rsidRDefault="000B017B">
            <w:pPr>
              <w:pStyle w:val="TableParagraph"/>
              <w:spacing w:line="20" w:lineRule="exact"/>
              <w:ind w:left="935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1" o:spid="_x0000_s1026" style="width:134.35pt;height:.7pt;mso-position-horizontal-relative:char;mso-position-vertical-relative:line" coordsize="2687,14">
                  <v:shape id="docshape2" o:spid="_x0000_s1027" style="position:absolute;top:6;width:2687;height:2" coordorigin=",7" coordsize="2687,0" o:spt="100" adj="0,,0" path="m910,7r965,m,7r910,m1875,7r812,e" filled="f" strokeweight=".2325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96A6D" w:rsidRPr="00A8118F" w:rsidRDefault="00B202AD" w:rsidP="00A8118F">
            <w:pPr>
              <w:pStyle w:val="TableParagraph"/>
              <w:tabs>
                <w:tab w:val="left" w:pos="5597"/>
              </w:tabs>
              <w:spacing w:before="107"/>
              <w:ind w:left="37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>Наименование</w:t>
            </w:r>
            <w:r w:rsidR="00A8118F">
              <w:rPr>
                <w:rFonts w:ascii="Calibri" w:hAnsi="Calibri"/>
                <w:b/>
                <w:w w:val="105"/>
                <w:sz w:val="13"/>
              </w:rPr>
              <w:t xml:space="preserve"> муниципального о</w:t>
            </w:r>
            <w:r>
              <w:rPr>
                <w:rFonts w:ascii="Calibri" w:hAnsi="Calibri"/>
                <w:b/>
                <w:w w:val="105"/>
                <w:sz w:val="13"/>
              </w:rPr>
              <w:t>бразовани</w:t>
            </w:r>
            <w:proofErr w:type="gramStart"/>
            <w:r>
              <w:rPr>
                <w:rFonts w:ascii="Calibri" w:hAnsi="Calibri"/>
                <w:b/>
                <w:w w:val="105"/>
                <w:sz w:val="13"/>
              </w:rPr>
              <w:t>я(</w:t>
            </w:r>
            <w:proofErr w:type="gramEnd"/>
            <w:r>
              <w:rPr>
                <w:rFonts w:ascii="Calibri" w:hAnsi="Calibri"/>
                <w:b/>
                <w:w w:val="105"/>
                <w:sz w:val="13"/>
              </w:rPr>
              <w:t>городского</w:t>
            </w:r>
            <w:r w:rsidR="00A8118F"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3"/>
              </w:rPr>
              <w:t>округа)</w:t>
            </w:r>
            <w:r w:rsidR="00A8118F">
              <w:rPr>
                <w:rFonts w:ascii="Calibri" w:hAnsi="Calibri"/>
                <w:b/>
                <w:spacing w:val="-2"/>
                <w:w w:val="105"/>
                <w:sz w:val="13"/>
              </w:rPr>
              <w:tab/>
            </w:r>
            <w:r w:rsidR="00D1297C">
              <w:rPr>
                <w:rFonts w:ascii="Calibri" w:hAnsi="Calibri"/>
                <w:spacing w:val="-2"/>
                <w:w w:val="105"/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996A6D" w:rsidTr="00E74584">
        <w:trPr>
          <w:trHeight w:val="182"/>
        </w:trPr>
        <w:tc>
          <w:tcPr>
            <w:tcW w:w="4726" w:type="dxa"/>
            <w:tcBorders>
              <w:top w:val="nil"/>
              <w:bottom w:val="single" w:sz="6" w:space="0" w:color="000000"/>
              <w:right w:val="nil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182"/>
        </w:trPr>
        <w:tc>
          <w:tcPr>
            <w:tcW w:w="47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18"/>
              <w:ind w:left="146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Наименование</w:t>
            </w:r>
            <w:r w:rsidR="00A8118F"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показателей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18"/>
              <w:ind w:left="17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Итого</w:t>
            </w:r>
          </w:p>
        </w:tc>
        <w:tc>
          <w:tcPr>
            <w:tcW w:w="93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2A771A">
            <w:pPr>
              <w:pStyle w:val="TableParagraph"/>
              <w:spacing w:before="18" w:line="145" w:lineRule="exact"/>
              <w:ind w:left="4270" w:right="42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в </w:t>
            </w:r>
            <w:r w:rsidR="00B202AD">
              <w:rPr>
                <w:w w:val="105"/>
                <w:sz w:val="13"/>
              </w:rPr>
              <w:t>том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spacing w:val="-2"/>
                <w:w w:val="105"/>
                <w:sz w:val="13"/>
              </w:rPr>
              <w:t>числе:</w:t>
            </w:r>
          </w:p>
        </w:tc>
      </w:tr>
      <w:tr w:rsidR="00996A6D" w:rsidTr="00E74584">
        <w:trPr>
          <w:trHeight w:val="182"/>
        </w:trPr>
        <w:tc>
          <w:tcPr>
            <w:tcW w:w="47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18" w:line="145" w:lineRule="exact"/>
              <w:ind w:left="341"/>
              <w:rPr>
                <w:sz w:val="13"/>
              </w:rPr>
            </w:pPr>
            <w:r>
              <w:rPr>
                <w:w w:val="105"/>
                <w:sz w:val="13"/>
              </w:rPr>
              <w:t>Конкурентныеспособыопределенияпоставщико</w:t>
            </w:r>
            <w:proofErr w:type="gramStart"/>
            <w:r>
              <w:rPr>
                <w:w w:val="105"/>
                <w:sz w:val="13"/>
              </w:rPr>
              <w:t>в(</w:t>
            </w:r>
            <w:proofErr w:type="gramEnd"/>
            <w:r>
              <w:rPr>
                <w:w w:val="105"/>
                <w:sz w:val="13"/>
              </w:rPr>
              <w:t>подрядчиков,</w:t>
            </w:r>
            <w:r>
              <w:rPr>
                <w:spacing w:val="-2"/>
                <w:w w:val="105"/>
                <w:sz w:val="13"/>
              </w:rPr>
              <w:t>исполнителей)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B202AD">
            <w:pPr>
              <w:pStyle w:val="TableParagraph"/>
              <w:spacing w:before="6"/>
              <w:ind w:left="57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Закупкиуединственного</w:t>
            </w:r>
            <w:r>
              <w:rPr>
                <w:spacing w:val="-2"/>
                <w:w w:val="105"/>
                <w:sz w:val="13"/>
              </w:rPr>
              <w:t>поставщика</w:t>
            </w:r>
            <w:proofErr w:type="spellEnd"/>
          </w:p>
        </w:tc>
      </w:tr>
      <w:tr w:rsidR="00996A6D" w:rsidTr="00E74584">
        <w:trPr>
          <w:trHeight w:val="182"/>
        </w:trPr>
        <w:tc>
          <w:tcPr>
            <w:tcW w:w="47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1203" w:right="117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конкурс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120983">
            <w:pPr>
              <w:pStyle w:val="TableParagraph"/>
              <w:spacing w:before="92" w:line="268" w:lineRule="auto"/>
              <w:ind w:left="117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А</w:t>
            </w:r>
            <w:r w:rsidR="00B202AD">
              <w:rPr>
                <w:w w:val="105"/>
                <w:sz w:val="13"/>
              </w:rPr>
              <w:t>укцион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в</w:t>
            </w:r>
            <w:r>
              <w:rPr>
                <w:w w:val="105"/>
                <w:sz w:val="13"/>
              </w:rPr>
              <w:t xml:space="preserve"> </w:t>
            </w:r>
            <w:proofErr w:type="spellStart"/>
            <w:r w:rsidR="00B202AD">
              <w:rPr>
                <w:spacing w:val="-2"/>
                <w:w w:val="105"/>
                <w:sz w:val="13"/>
              </w:rPr>
              <w:t>электроннойформе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1" w:line="268" w:lineRule="auto"/>
              <w:ind w:left="57" w:right="32" w:hanging="1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запрос</w:t>
            </w:r>
            <w:r>
              <w:rPr>
                <w:w w:val="105"/>
                <w:sz w:val="13"/>
              </w:rPr>
              <w:t>котировокв</w:t>
            </w:r>
            <w:r>
              <w:rPr>
                <w:spacing w:val="-2"/>
                <w:w w:val="105"/>
                <w:sz w:val="13"/>
              </w:rPr>
              <w:t>электроннойформе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85" w:line="268" w:lineRule="auto"/>
              <w:ind w:left="57" w:right="31" w:hanging="2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запроспредложений</w:t>
            </w:r>
            <w:r>
              <w:rPr>
                <w:spacing w:val="-10"/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>электроннойформе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spacing w:line="268" w:lineRule="auto"/>
              <w:ind w:left="60" w:right="34" w:firstLine="38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>соответств</w:t>
            </w:r>
            <w:r>
              <w:rPr>
                <w:w w:val="105"/>
                <w:sz w:val="13"/>
              </w:rPr>
              <w:t>иисп.1,8,29 ч.1 ст.</w:t>
            </w:r>
          </w:p>
          <w:p w:rsidR="00996A6D" w:rsidRDefault="00B202AD">
            <w:pPr>
              <w:pStyle w:val="TableParagraph"/>
              <w:spacing w:before="2"/>
              <w:ind w:left="50" w:right="2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93</w:t>
            </w:r>
          </w:p>
          <w:p w:rsidR="00996A6D" w:rsidRDefault="00B202AD">
            <w:pPr>
              <w:pStyle w:val="TableParagraph"/>
              <w:spacing w:before="19" w:line="268" w:lineRule="auto"/>
              <w:ind w:left="52" w:right="27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Федеральн</w:t>
            </w:r>
            <w:r>
              <w:rPr>
                <w:w w:val="105"/>
                <w:sz w:val="13"/>
              </w:rPr>
              <w:t>огозакона</w:t>
            </w:r>
            <w:proofErr w:type="spellEnd"/>
          </w:p>
          <w:p w:rsidR="00996A6D" w:rsidRDefault="00B202AD">
            <w:pPr>
              <w:pStyle w:val="TableParagraph"/>
              <w:spacing w:before="1"/>
              <w:ind w:left="50" w:righ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№44-</w:t>
            </w:r>
            <w:r>
              <w:rPr>
                <w:spacing w:val="-7"/>
                <w:w w:val="105"/>
                <w:sz w:val="13"/>
              </w:rPr>
              <w:t>ФЗ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996A6D" w:rsidRDefault="00B202AD">
            <w:pPr>
              <w:pStyle w:val="TableParagraph"/>
              <w:spacing w:line="268" w:lineRule="auto"/>
              <w:ind w:left="47" w:right="21" w:firstLine="38"/>
              <w:jc w:val="center"/>
              <w:rPr>
                <w:sz w:val="13"/>
              </w:rPr>
            </w:pPr>
            <w:proofErr w:type="spellStart"/>
            <w:r>
              <w:rPr>
                <w:spacing w:val="-10"/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>соответстви</w:t>
            </w:r>
            <w:r>
              <w:rPr>
                <w:w w:val="105"/>
                <w:sz w:val="13"/>
              </w:rPr>
              <w:t>и</w:t>
            </w:r>
            <w:proofErr w:type="spellEnd"/>
            <w:r>
              <w:rPr>
                <w:w w:val="105"/>
                <w:sz w:val="13"/>
              </w:rPr>
              <w:t xml:space="preserve"> с п. 4 ч.1ст.93</w:t>
            </w:r>
            <w:r>
              <w:rPr>
                <w:spacing w:val="-2"/>
                <w:w w:val="105"/>
                <w:sz w:val="13"/>
              </w:rPr>
              <w:t>Федерально</w:t>
            </w:r>
            <w:r>
              <w:rPr>
                <w:w w:val="105"/>
                <w:sz w:val="13"/>
              </w:rPr>
              <w:t>гозакона№</w:t>
            </w:r>
            <w:r>
              <w:rPr>
                <w:spacing w:val="-2"/>
                <w:w w:val="105"/>
                <w:sz w:val="13"/>
              </w:rPr>
              <w:t>44-ФЗ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996A6D" w:rsidRDefault="00B202AD">
            <w:pPr>
              <w:pStyle w:val="TableParagraph"/>
              <w:spacing w:line="268" w:lineRule="auto"/>
              <w:ind w:left="53" w:right="26" w:firstLine="38"/>
              <w:jc w:val="center"/>
              <w:rPr>
                <w:sz w:val="13"/>
              </w:rPr>
            </w:pPr>
            <w:proofErr w:type="spellStart"/>
            <w:r>
              <w:rPr>
                <w:spacing w:val="-10"/>
                <w:w w:val="105"/>
                <w:sz w:val="13"/>
              </w:rPr>
              <w:t>в</w:t>
            </w:r>
            <w:r>
              <w:rPr>
                <w:spacing w:val="-2"/>
                <w:w w:val="105"/>
                <w:sz w:val="13"/>
              </w:rPr>
              <w:t>соответств</w:t>
            </w:r>
            <w:r>
              <w:rPr>
                <w:w w:val="105"/>
                <w:sz w:val="13"/>
              </w:rPr>
              <w:t>ии</w:t>
            </w:r>
            <w:proofErr w:type="spellEnd"/>
            <w:r>
              <w:rPr>
                <w:w w:val="105"/>
                <w:sz w:val="13"/>
              </w:rPr>
              <w:t xml:space="preserve"> с п. 5ч.1 ст. 93</w:t>
            </w:r>
            <w:r>
              <w:rPr>
                <w:spacing w:val="-2"/>
                <w:w w:val="105"/>
                <w:sz w:val="13"/>
              </w:rPr>
              <w:t>Федеральн</w:t>
            </w:r>
            <w:r>
              <w:rPr>
                <w:w w:val="105"/>
                <w:sz w:val="13"/>
              </w:rPr>
              <w:t>огозакона</w:t>
            </w:r>
          </w:p>
          <w:p w:rsidR="00996A6D" w:rsidRDefault="00B202AD">
            <w:pPr>
              <w:pStyle w:val="TableParagraph"/>
              <w:spacing w:before="4"/>
              <w:ind w:left="52" w:righ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№44-</w:t>
            </w:r>
            <w:r>
              <w:rPr>
                <w:spacing w:val="-7"/>
                <w:w w:val="105"/>
                <w:sz w:val="13"/>
              </w:rPr>
              <w:t>ФЗ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B202AD">
            <w:pPr>
              <w:pStyle w:val="TableParagraph"/>
              <w:spacing w:line="136" w:lineRule="exact"/>
              <w:ind w:left="37" w:right="1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иные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>з</w:t>
            </w:r>
            <w:proofErr w:type="gramEnd"/>
            <w:r>
              <w:rPr>
                <w:spacing w:val="-5"/>
                <w:w w:val="105"/>
                <w:sz w:val="13"/>
              </w:rPr>
              <w:t>а</w:t>
            </w:r>
            <w:proofErr w:type="spellEnd"/>
          </w:p>
          <w:p w:rsidR="00996A6D" w:rsidRDefault="00B202AD">
            <w:pPr>
              <w:pStyle w:val="TableParagraph"/>
              <w:spacing w:before="18" w:line="268" w:lineRule="auto"/>
              <w:ind w:left="39" w:right="11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исключениемосуществленн</w:t>
            </w:r>
            <w:r>
              <w:rPr>
                <w:w w:val="105"/>
                <w:sz w:val="13"/>
              </w:rPr>
              <w:t>ыхвсоответствиисп</w:t>
            </w:r>
            <w:proofErr w:type="spellEnd"/>
            <w:r>
              <w:rPr>
                <w:w w:val="105"/>
                <w:sz w:val="13"/>
              </w:rPr>
              <w:t>. 25, 25.1 -</w:t>
            </w:r>
          </w:p>
          <w:p w:rsidR="00996A6D" w:rsidRDefault="00B202AD">
            <w:pPr>
              <w:pStyle w:val="TableParagraph"/>
              <w:spacing w:before="3" w:line="268" w:lineRule="auto"/>
              <w:ind w:left="60" w:right="32" w:firstLine="1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25.3ч.1ст.93</w:t>
            </w:r>
            <w:r>
              <w:rPr>
                <w:spacing w:val="-2"/>
                <w:w w:val="105"/>
                <w:sz w:val="13"/>
              </w:rPr>
              <w:t>Федерального</w:t>
            </w:r>
            <w:r>
              <w:rPr>
                <w:w w:val="105"/>
                <w:sz w:val="13"/>
              </w:rPr>
              <w:t>закона № 44-</w:t>
            </w:r>
          </w:p>
          <w:p w:rsidR="00996A6D" w:rsidRDefault="00B202AD">
            <w:pPr>
              <w:pStyle w:val="TableParagraph"/>
              <w:spacing w:before="2" w:line="136" w:lineRule="exact"/>
              <w:ind w:left="37" w:right="1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ФЗ</w:t>
            </w:r>
          </w:p>
        </w:tc>
      </w:tr>
      <w:tr w:rsidR="00996A6D" w:rsidTr="00E74584">
        <w:trPr>
          <w:trHeight w:val="1458"/>
        </w:trPr>
        <w:tc>
          <w:tcPr>
            <w:tcW w:w="47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spacing w:line="268" w:lineRule="auto"/>
              <w:ind w:left="69" w:right="4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открытыйв</w:t>
            </w:r>
            <w:r>
              <w:rPr>
                <w:spacing w:val="-2"/>
                <w:w w:val="105"/>
                <w:sz w:val="13"/>
              </w:rPr>
              <w:t>электронно</w:t>
            </w:r>
            <w:r>
              <w:rPr>
                <w:w w:val="105"/>
                <w:sz w:val="13"/>
              </w:rPr>
              <w:t>йформе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96A6D" w:rsidRDefault="00B202AD">
            <w:pPr>
              <w:pStyle w:val="TableParagraph"/>
              <w:spacing w:line="268" w:lineRule="auto"/>
              <w:ind w:left="54" w:right="28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открытыйс</w:t>
            </w:r>
            <w:r>
              <w:rPr>
                <w:spacing w:val="-2"/>
                <w:w w:val="105"/>
                <w:sz w:val="13"/>
              </w:rPr>
              <w:t>ограниченным</w:t>
            </w:r>
            <w:r>
              <w:rPr>
                <w:w w:val="105"/>
                <w:sz w:val="13"/>
              </w:rPr>
              <w:t>участиемв</w:t>
            </w:r>
            <w:r>
              <w:rPr>
                <w:spacing w:val="-2"/>
                <w:w w:val="105"/>
                <w:sz w:val="13"/>
              </w:rPr>
              <w:t>электроннойформе</w:t>
            </w:r>
            <w:proofErr w:type="spellEnd"/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96A6D" w:rsidRDefault="00120983">
            <w:pPr>
              <w:pStyle w:val="TableParagraph"/>
              <w:spacing w:line="268" w:lineRule="auto"/>
              <w:ind w:left="53" w:right="27" w:hanging="1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О</w:t>
            </w:r>
            <w:r w:rsidR="00B202AD">
              <w:rPr>
                <w:spacing w:val="-2"/>
                <w:w w:val="105"/>
                <w:sz w:val="13"/>
              </w:rPr>
              <w:t>ткрытый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двух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этапный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в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spacing w:val="-2"/>
                <w:w w:val="105"/>
                <w:sz w:val="13"/>
              </w:rPr>
              <w:t>электронной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 w:rsidR="00B202AD">
              <w:rPr>
                <w:spacing w:val="-2"/>
                <w:w w:val="105"/>
                <w:sz w:val="13"/>
              </w:rPr>
              <w:t>форме</w:t>
            </w:r>
          </w:p>
        </w:tc>
        <w:tc>
          <w:tcPr>
            <w:tcW w:w="1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rPr>
                <w:sz w:val="2"/>
                <w:szCs w:val="2"/>
              </w:rPr>
            </w:pPr>
          </w:p>
        </w:tc>
      </w:tr>
      <w:tr w:rsidR="00996A6D" w:rsidTr="00E74584">
        <w:trPr>
          <w:trHeight w:val="182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left="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left="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21" w:line="141" w:lineRule="exact"/>
              <w:ind w:left="395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21" w:line="141" w:lineRule="exact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21" w:line="141" w:lineRule="exact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B202AD">
            <w:pPr>
              <w:pStyle w:val="TableParagraph"/>
              <w:spacing w:before="21" w:line="141" w:lineRule="exact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B202AD">
            <w:pPr>
              <w:pStyle w:val="TableParagraph"/>
              <w:spacing w:before="21" w:line="141" w:lineRule="exact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B202AD">
            <w:pPr>
              <w:pStyle w:val="TableParagraph"/>
              <w:spacing w:before="21" w:line="141" w:lineRule="exact"/>
              <w:ind w:right="4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right="3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left="352" w:right="328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left="334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left="44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</w:tr>
      <w:tr w:rsidR="00996A6D" w:rsidTr="00E74584">
        <w:trPr>
          <w:trHeight w:val="222"/>
        </w:trPr>
        <w:tc>
          <w:tcPr>
            <w:tcW w:w="14679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996A6D" w:rsidRDefault="00B202AD">
            <w:pPr>
              <w:pStyle w:val="TableParagraph"/>
              <w:spacing w:before="26"/>
              <w:ind w:left="4577" w:right="4551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I</w:t>
            </w:r>
            <w:r w:rsidR="00FE7A3C">
              <w:rPr>
                <w:b/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Закупки</w:t>
            </w:r>
            <w:r w:rsidR="00FE7A3C">
              <w:rPr>
                <w:b/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у</w:t>
            </w:r>
            <w:r w:rsidR="00FE7A3C">
              <w:rPr>
                <w:b/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единственного</w:t>
            </w:r>
            <w:r w:rsidR="00FE7A3C">
              <w:rPr>
                <w:b/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3"/>
              </w:rPr>
              <w:t>поставщика</w:t>
            </w:r>
          </w:p>
        </w:tc>
      </w:tr>
      <w:tr w:rsidR="00996A6D" w:rsidTr="00E74584">
        <w:trPr>
          <w:trHeight w:val="182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6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1.1.Количествозаключенныхконтрактов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е</w:t>
            </w:r>
            <w:proofErr w:type="gramEnd"/>
            <w:r>
              <w:rPr>
                <w:spacing w:val="-2"/>
                <w:w w:val="105"/>
                <w:sz w:val="13"/>
              </w:rPr>
              <w:t>диниц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Pr="00E74584" w:rsidRDefault="00E74584">
            <w:pPr>
              <w:pStyle w:val="TableParagraph"/>
              <w:spacing w:before="21" w:line="141" w:lineRule="exact"/>
              <w:ind w:right="17"/>
              <w:jc w:val="right"/>
              <w:rPr>
                <w:sz w:val="20"/>
                <w:szCs w:val="20"/>
              </w:rPr>
            </w:pPr>
            <w:r w:rsidRPr="00E74584">
              <w:rPr>
                <w:w w:val="105"/>
                <w:sz w:val="20"/>
                <w:szCs w:val="20"/>
              </w:rPr>
              <w:t>29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Pr="00E74584" w:rsidRDefault="00996A6D">
            <w:pPr>
              <w:pStyle w:val="TableParagraph"/>
              <w:spacing w:before="6"/>
              <w:ind w:left="387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Pr="00E74584" w:rsidRDefault="00D71EEA">
            <w:pPr>
              <w:pStyle w:val="TableParagraph"/>
              <w:spacing w:before="6"/>
              <w:ind w:left="23"/>
              <w:jc w:val="center"/>
              <w:rPr>
                <w:sz w:val="20"/>
                <w:szCs w:val="20"/>
              </w:rPr>
            </w:pPr>
            <w:r w:rsidRPr="00E74584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Pr="00E74584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Pr="00E74584" w:rsidRDefault="00E7458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74584">
              <w:rPr>
                <w:rFonts w:ascii="Times New Roman"/>
                <w:sz w:val="20"/>
                <w:szCs w:val="20"/>
              </w:rPr>
              <w:t>27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1181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96A6D" w:rsidRDefault="00A8118F">
            <w:pPr>
              <w:pStyle w:val="TableParagraph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И</w:t>
            </w:r>
            <w:r w:rsidR="00B202AD">
              <w:rPr>
                <w:w w:val="105"/>
                <w:sz w:val="13"/>
              </w:rPr>
              <w:t>з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них</w:t>
            </w:r>
            <w:r w:rsidR="00FE7A3C">
              <w:rPr>
                <w:w w:val="105"/>
                <w:sz w:val="13"/>
              </w:rPr>
              <w:t xml:space="preserve"> </w:t>
            </w:r>
            <w:proofErr w:type="gramStart"/>
            <w:r w:rsidR="00B202AD">
              <w:rPr>
                <w:w w:val="105"/>
                <w:sz w:val="13"/>
              </w:rPr>
              <w:t>:с</w:t>
            </w:r>
            <w:proofErr w:type="gramEnd"/>
            <w:r w:rsidR="00FE7A3C"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поставщиками</w:t>
            </w:r>
            <w:r w:rsidR="00FE7A3C"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,зарегистрированными</w:t>
            </w:r>
            <w:r w:rsidR="00FE7A3C"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в</w:t>
            </w:r>
            <w:r w:rsidR="00FE7A3C"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Алтайском</w:t>
            </w:r>
            <w:r w:rsidR="00B202AD">
              <w:rPr>
                <w:spacing w:val="-4"/>
                <w:w w:val="105"/>
                <w:sz w:val="13"/>
              </w:rPr>
              <w:t xml:space="preserve"> крае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Pr="00E74584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96A6D" w:rsidRPr="00E74584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96A6D" w:rsidRPr="00E74584" w:rsidRDefault="00113D5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28</w:t>
            </w:r>
          </w:p>
          <w:p w:rsidR="00996A6D" w:rsidRPr="00E74584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96A6D" w:rsidRPr="00E74584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96A6D" w:rsidRPr="00E74584" w:rsidRDefault="00996A6D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996A6D" w:rsidRPr="0002139E" w:rsidRDefault="00996A6D">
            <w:pPr>
              <w:pStyle w:val="TableParagraph"/>
              <w:spacing w:before="1" w:line="141" w:lineRule="exact"/>
              <w:ind w:right="17"/>
              <w:jc w:val="right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Pr="00E74584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96A6D" w:rsidRPr="00E74584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96A6D" w:rsidRPr="00E74584" w:rsidRDefault="00996A6D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996A6D" w:rsidRPr="00E74584" w:rsidRDefault="00B202AD">
            <w:pPr>
              <w:pStyle w:val="TableParagraph"/>
              <w:ind w:left="387"/>
              <w:rPr>
                <w:sz w:val="20"/>
                <w:szCs w:val="20"/>
              </w:rPr>
            </w:pPr>
            <w:r w:rsidRPr="00E74584">
              <w:rPr>
                <w:w w:val="105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96A6D" w:rsidRDefault="00B202AD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96A6D" w:rsidRPr="00E74584" w:rsidRDefault="00D71EEA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E74584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96A6D" w:rsidRDefault="00B202AD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02139E" w:rsidRDefault="0002139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02139E" w:rsidRPr="00E74584" w:rsidRDefault="0002139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182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6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1.2.Стоимостьзаключенныхконтрактов</w:t>
            </w:r>
            <w:proofErr w:type="gramStart"/>
            <w:r>
              <w:rPr>
                <w:w w:val="105"/>
                <w:sz w:val="13"/>
              </w:rPr>
              <w:t>,т</w:t>
            </w:r>
            <w:proofErr w:type="gramEnd"/>
            <w:r>
              <w:rPr>
                <w:w w:val="105"/>
                <w:sz w:val="13"/>
              </w:rPr>
              <w:t>ыс.</w:t>
            </w:r>
            <w:r>
              <w:rPr>
                <w:spacing w:val="-4"/>
                <w:w w:val="105"/>
                <w:sz w:val="13"/>
              </w:rPr>
              <w:t>руб.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Pr="00E74584" w:rsidRDefault="00E74584">
            <w:pPr>
              <w:pStyle w:val="TableParagraph"/>
              <w:spacing w:before="21" w:line="141" w:lineRule="exact"/>
              <w:ind w:right="17"/>
              <w:jc w:val="right"/>
              <w:rPr>
                <w:sz w:val="16"/>
                <w:szCs w:val="16"/>
              </w:rPr>
            </w:pPr>
            <w:r w:rsidRPr="00E74584">
              <w:rPr>
                <w:w w:val="105"/>
                <w:sz w:val="16"/>
                <w:szCs w:val="16"/>
              </w:rPr>
              <w:t>1929,5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Pr="00E74584" w:rsidRDefault="00B202AD">
            <w:pPr>
              <w:pStyle w:val="TableParagraph"/>
              <w:spacing w:before="6"/>
              <w:ind w:left="387"/>
              <w:rPr>
                <w:sz w:val="16"/>
                <w:szCs w:val="16"/>
              </w:rPr>
            </w:pPr>
            <w:r w:rsidRPr="00E74584">
              <w:rPr>
                <w:w w:val="105"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Pr="00E74584" w:rsidRDefault="00270E7F">
            <w:pPr>
              <w:pStyle w:val="TableParagraph"/>
              <w:spacing w:before="6"/>
              <w:ind w:left="23"/>
              <w:jc w:val="center"/>
              <w:rPr>
                <w:sz w:val="20"/>
                <w:szCs w:val="20"/>
              </w:rPr>
            </w:pPr>
            <w:r w:rsidRPr="00E74584">
              <w:rPr>
                <w:w w:val="105"/>
                <w:sz w:val="20"/>
                <w:szCs w:val="20"/>
              </w:rPr>
              <w:t>1414,3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Pr="00E74584" w:rsidRDefault="00E7458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74584">
              <w:rPr>
                <w:rFonts w:ascii="Times New Roman"/>
                <w:sz w:val="20"/>
                <w:szCs w:val="20"/>
              </w:rPr>
              <w:t>515,2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1151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Default="00FE7A3C">
            <w:pPr>
              <w:pStyle w:val="TableParagraph"/>
              <w:spacing w:before="1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И</w:t>
            </w:r>
            <w:r w:rsidR="00B202AD">
              <w:rPr>
                <w:w w:val="105"/>
                <w:sz w:val="13"/>
              </w:rPr>
              <w:t>з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них:</w:t>
            </w:r>
            <w:r>
              <w:rPr>
                <w:w w:val="105"/>
                <w:sz w:val="13"/>
              </w:rPr>
              <w:t xml:space="preserve"> с п</w:t>
            </w:r>
            <w:r w:rsidR="00B202AD">
              <w:rPr>
                <w:w w:val="105"/>
                <w:sz w:val="13"/>
              </w:rPr>
              <w:t>оставщиками</w:t>
            </w:r>
            <w:proofErr w:type="gramStart"/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,</w:t>
            </w:r>
            <w:proofErr w:type="gramEnd"/>
            <w:r w:rsidR="00B202AD">
              <w:rPr>
                <w:w w:val="105"/>
                <w:sz w:val="13"/>
              </w:rPr>
              <w:t>зарегистрированными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в</w:t>
            </w:r>
            <w:r>
              <w:rPr>
                <w:w w:val="105"/>
                <w:sz w:val="13"/>
              </w:rPr>
              <w:t xml:space="preserve"> </w:t>
            </w:r>
            <w:r w:rsidR="00B202AD">
              <w:rPr>
                <w:w w:val="105"/>
                <w:sz w:val="13"/>
              </w:rPr>
              <w:t>Алтайском</w:t>
            </w:r>
            <w:r w:rsidR="00B202AD">
              <w:rPr>
                <w:spacing w:val="-4"/>
                <w:w w:val="105"/>
                <w:sz w:val="13"/>
              </w:rPr>
              <w:t xml:space="preserve"> крае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996A6D" w:rsidRDefault="00E74584" w:rsidP="00E74584">
            <w:pPr>
              <w:pStyle w:val="TableParagraph"/>
              <w:spacing w:line="141" w:lineRule="exact"/>
              <w:ind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1919,3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1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1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1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Pr="00E74584" w:rsidRDefault="00270E7F">
            <w:pPr>
              <w:pStyle w:val="TableParagraph"/>
              <w:spacing w:before="1"/>
              <w:ind w:left="23"/>
              <w:jc w:val="center"/>
              <w:rPr>
                <w:sz w:val="20"/>
                <w:szCs w:val="20"/>
              </w:rPr>
            </w:pPr>
            <w:r w:rsidRPr="00E74584">
              <w:rPr>
                <w:w w:val="105"/>
                <w:sz w:val="20"/>
                <w:szCs w:val="20"/>
              </w:rPr>
              <w:t>1414,3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1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1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584" w:rsidRDefault="00E74584">
            <w:pPr>
              <w:pStyle w:val="TableParagraph"/>
              <w:rPr>
                <w:rFonts w:ascii="Times New Roman"/>
                <w:sz w:val="12"/>
              </w:rPr>
            </w:pPr>
          </w:p>
          <w:p w:rsidR="00E74584" w:rsidRDefault="00E74584" w:rsidP="00E74584"/>
          <w:p w:rsidR="00996A6D" w:rsidRPr="00E74584" w:rsidRDefault="00E74584" w:rsidP="00E74584">
            <w:pPr>
              <w:rPr>
                <w:sz w:val="20"/>
                <w:szCs w:val="20"/>
              </w:rPr>
            </w:pPr>
            <w:r w:rsidRPr="00E74584">
              <w:rPr>
                <w:sz w:val="20"/>
                <w:szCs w:val="20"/>
              </w:rPr>
              <w:t>505,0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182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6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1.3.Общаястоимостьрасторгнутыхконтрактов</w:t>
            </w:r>
            <w:proofErr w:type="gramStart"/>
            <w:r>
              <w:rPr>
                <w:w w:val="105"/>
                <w:sz w:val="13"/>
              </w:rPr>
              <w:t>,т</w:t>
            </w:r>
            <w:proofErr w:type="gramEnd"/>
            <w:r>
              <w:rPr>
                <w:w w:val="105"/>
                <w:sz w:val="13"/>
              </w:rPr>
              <w:t>ыс.</w:t>
            </w:r>
            <w:r>
              <w:rPr>
                <w:spacing w:val="-4"/>
                <w:w w:val="105"/>
                <w:sz w:val="13"/>
              </w:rPr>
              <w:t>руб.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182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6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1.4.Общаясуммаизменениястоимостиконтрактов</w:t>
            </w:r>
            <w:proofErr w:type="gramStart"/>
            <w:r>
              <w:rPr>
                <w:w w:val="105"/>
                <w:sz w:val="13"/>
              </w:rPr>
              <w:t>,т</w:t>
            </w:r>
            <w:proofErr w:type="gramEnd"/>
            <w:r>
              <w:rPr>
                <w:w w:val="105"/>
                <w:sz w:val="13"/>
              </w:rPr>
              <w:t>ыс.</w:t>
            </w:r>
            <w:r>
              <w:rPr>
                <w:spacing w:val="-4"/>
                <w:w w:val="105"/>
                <w:sz w:val="13"/>
              </w:rPr>
              <w:t>руб.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222"/>
        </w:trPr>
        <w:tc>
          <w:tcPr>
            <w:tcW w:w="14679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996A6D" w:rsidRDefault="00B202AD">
            <w:pPr>
              <w:pStyle w:val="TableParagraph"/>
              <w:spacing w:before="26"/>
              <w:ind w:left="4577" w:right="4551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IIИсполнениетребованийзаконодательстваозакупкахтоваров</w:t>
            </w:r>
            <w:proofErr w:type="gramStart"/>
            <w:r>
              <w:rPr>
                <w:b/>
                <w:i/>
                <w:w w:val="105"/>
                <w:sz w:val="13"/>
              </w:rPr>
              <w:t>,р</w:t>
            </w:r>
            <w:proofErr w:type="gramEnd"/>
            <w:r>
              <w:rPr>
                <w:b/>
                <w:i/>
                <w:w w:val="105"/>
                <w:sz w:val="13"/>
              </w:rPr>
              <w:t>абот,</w:t>
            </w:r>
            <w:r>
              <w:rPr>
                <w:b/>
                <w:i/>
                <w:spacing w:val="-2"/>
                <w:w w:val="105"/>
                <w:sz w:val="13"/>
              </w:rPr>
              <w:t>услуг.</w:t>
            </w:r>
          </w:p>
        </w:tc>
      </w:tr>
      <w:tr w:rsidR="00996A6D" w:rsidTr="00E74584">
        <w:trPr>
          <w:trHeight w:val="321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2.1.КоличестворешенийФАСонарушениизаконодательства</w:t>
            </w:r>
            <w:r>
              <w:rPr>
                <w:spacing w:val="-5"/>
                <w:w w:val="105"/>
                <w:sz w:val="13"/>
              </w:rPr>
              <w:t>при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осуществлениизакупо</w:t>
            </w:r>
            <w:proofErr w:type="gramStart"/>
            <w:r>
              <w:rPr>
                <w:w w:val="105"/>
                <w:sz w:val="13"/>
              </w:rPr>
              <w:t>к</w:t>
            </w:r>
            <w:proofErr w:type="spellEnd"/>
            <w:r>
              <w:rPr>
                <w:w w:val="105"/>
                <w:sz w:val="13"/>
              </w:rPr>
              <w:t>(</w:t>
            </w:r>
            <w:proofErr w:type="spellStart"/>
            <w:proofErr w:type="gramEnd"/>
            <w:r>
              <w:rPr>
                <w:w w:val="105"/>
                <w:sz w:val="13"/>
              </w:rPr>
              <w:t>неоспоренныхвсуде</w:t>
            </w:r>
            <w:proofErr w:type="spellEnd"/>
            <w:r>
              <w:rPr>
                <w:w w:val="105"/>
                <w:sz w:val="13"/>
              </w:rPr>
              <w:t>),</w:t>
            </w:r>
            <w:r>
              <w:rPr>
                <w:spacing w:val="-2"/>
                <w:w w:val="105"/>
                <w:sz w:val="13"/>
              </w:rPr>
              <w:t>единиц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321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2.2.Количествосудебныхрешенийвотношении</w:t>
            </w:r>
            <w:r>
              <w:rPr>
                <w:spacing w:val="-2"/>
                <w:w w:val="105"/>
                <w:sz w:val="13"/>
              </w:rPr>
              <w:t xml:space="preserve"> заказчиков,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уполномоченныхорганов</w:t>
            </w:r>
            <w:proofErr w:type="gramStart"/>
            <w:r>
              <w:rPr>
                <w:w w:val="105"/>
                <w:sz w:val="13"/>
              </w:rPr>
              <w:t>,у</w:t>
            </w:r>
            <w:proofErr w:type="gramEnd"/>
            <w:r>
              <w:rPr>
                <w:w w:val="105"/>
                <w:sz w:val="13"/>
              </w:rPr>
              <w:t>полномоченныхучреждений,</w:t>
            </w:r>
            <w:r>
              <w:rPr>
                <w:spacing w:val="-2"/>
                <w:w w:val="105"/>
                <w:sz w:val="13"/>
              </w:rPr>
              <w:t>единиц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182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6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2.3.Количествозакупок</w:t>
            </w:r>
            <w:proofErr w:type="gramStart"/>
            <w:r>
              <w:rPr>
                <w:w w:val="105"/>
                <w:sz w:val="13"/>
              </w:rPr>
              <w:t>,п</w:t>
            </w:r>
            <w:proofErr w:type="gramEnd"/>
            <w:r>
              <w:rPr>
                <w:w w:val="105"/>
                <w:sz w:val="13"/>
              </w:rPr>
              <w:t>роверенныхорганамиаудита,</w:t>
            </w:r>
            <w:r>
              <w:rPr>
                <w:spacing w:val="-2"/>
                <w:w w:val="105"/>
                <w:sz w:val="13"/>
              </w:rPr>
              <w:t>единиц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before="21"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321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2.4.Количествозакупок</w:t>
            </w:r>
            <w:proofErr w:type="gramStart"/>
            <w:r>
              <w:rPr>
                <w:w w:val="105"/>
                <w:sz w:val="13"/>
              </w:rPr>
              <w:t>,п</w:t>
            </w:r>
            <w:proofErr w:type="gramEnd"/>
            <w:r>
              <w:rPr>
                <w:w w:val="105"/>
                <w:sz w:val="13"/>
              </w:rPr>
              <w:t>окоторымвыявленынарушения</w:t>
            </w:r>
            <w:r>
              <w:rPr>
                <w:spacing w:val="-2"/>
                <w:w w:val="105"/>
                <w:sz w:val="13"/>
              </w:rPr>
              <w:t>органами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аудита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е</w:t>
            </w:r>
            <w:proofErr w:type="gramEnd"/>
            <w:r>
              <w:rPr>
                <w:spacing w:val="-2"/>
                <w:w w:val="105"/>
                <w:sz w:val="13"/>
              </w:rPr>
              <w:t>диниц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321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2.5.Количествозакупок</w:t>
            </w:r>
            <w:proofErr w:type="gramStart"/>
            <w:r>
              <w:rPr>
                <w:w w:val="105"/>
                <w:sz w:val="13"/>
              </w:rPr>
              <w:t>,п</w:t>
            </w:r>
            <w:proofErr w:type="gramEnd"/>
            <w:r>
              <w:rPr>
                <w:w w:val="105"/>
                <w:sz w:val="13"/>
              </w:rPr>
              <w:t>окоторымвыявленынарушения</w:t>
            </w:r>
            <w:r>
              <w:rPr>
                <w:spacing w:val="-2"/>
                <w:w w:val="105"/>
                <w:sz w:val="13"/>
              </w:rPr>
              <w:t>органами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контроля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е</w:t>
            </w:r>
            <w:proofErr w:type="gramEnd"/>
            <w:r>
              <w:rPr>
                <w:spacing w:val="-2"/>
                <w:w w:val="105"/>
                <w:sz w:val="13"/>
              </w:rPr>
              <w:t>диниц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6A6D" w:rsidTr="00E74584">
        <w:trPr>
          <w:trHeight w:val="222"/>
        </w:trPr>
        <w:tc>
          <w:tcPr>
            <w:tcW w:w="14679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996A6D" w:rsidRDefault="00B202AD">
            <w:pPr>
              <w:pStyle w:val="TableParagraph"/>
              <w:spacing w:before="26"/>
              <w:ind w:left="92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IIIИсполнениеконтрактовирезультатыприменениязаказчикамимергражданско-правовойответственностиприреализациизаконодательстваозакупкахтоваров</w:t>
            </w:r>
            <w:proofErr w:type="gramStart"/>
            <w:r>
              <w:rPr>
                <w:b/>
                <w:i/>
                <w:w w:val="105"/>
                <w:sz w:val="13"/>
              </w:rPr>
              <w:t>,р</w:t>
            </w:r>
            <w:proofErr w:type="gramEnd"/>
            <w:r>
              <w:rPr>
                <w:b/>
                <w:i/>
                <w:w w:val="105"/>
                <w:sz w:val="13"/>
              </w:rPr>
              <w:t>абот,</w:t>
            </w:r>
            <w:r>
              <w:rPr>
                <w:b/>
                <w:i/>
                <w:spacing w:val="-2"/>
                <w:w w:val="105"/>
                <w:sz w:val="13"/>
              </w:rPr>
              <w:t>услуг.</w:t>
            </w:r>
          </w:p>
        </w:tc>
      </w:tr>
      <w:tr w:rsidR="00996A6D" w:rsidTr="00E74584">
        <w:trPr>
          <w:trHeight w:val="489"/>
        </w:trPr>
        <w:tc>
          <w:tcPr>
            <w:tcW w:w="4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 w:right="87"/>
              <w:rPr>
                <w:sz w:val="13"/>
              </w:rPr>
            </w:pPr>
            <w:r>
              <w:rPr>
                <w:w w:val="105"/>
                <w:sz w:val="13"/>
              </w:rPr>
              <w:t xml:space="preserve">3.1. Удержанное обеспечение заявки на участие в торгах </w:t>
            </w:r>
            <w:proofErr w:type="spellStart"/>
            <w:r>
              <w:rPr>
                <w:w w:val="105"/>
                <w:sz w:val="13"/>
              </w:rPr>
              <w:t>приуклоненииучастникаразмещениязаказаотподписанияконтракта</w:t>
            </w:r>
            <w:proofErr w:type="spellEnd"/>
            <w:r>
              <w:rPr>
                <w:w w:val="105"/>
                <w:sz w:val="13"/>
              </w:rPr>
              <w:t>,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тыс</w:t>
            </w:r>
            <w:proofErr w:type="gramStart"/>
            <w:r>
              <w:rPr>
                <w:w w:val="105"/>
                <w:sz w:val="13"/>
              </w:rPr>
              <w:t>.</w:t>
            </w:r>
            <w:r>
              <w:rPr>
                <w:spacing w:val="-4"/>
                <w:w w:val="105"/>
                <w:sz w:val="13"/>
              </w:rPr>
              <w:t>р</w:t>
            </w:r>
            <w:proofErr w:type="gramEnd"/>
            <w:r>
              <w:rPr>
                <w:spacing w:val="-4"/>
                <w:w w:val="105"/>
                <w:sz w:val="13"/>
              </w:rPr>
              <w:t>уб.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</w:tbl>
    <w:p w:rsidR="00996A6D" w:rsidRDefault="00996A6D">
      <w:pPr>
        <w:rPr>
          <w:sz w:val="13"/>
        </w:rPr>
        <w:sectPr w:rsidR="00996A6D">
          <w:type w:val="continuous"/>
          <w:pgSz w:w="16840" w:h="11910" w:orient="landscape"/>
          <w:pgMar w:top="10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26"/>
        <w:gridCol w:w="702"/>
        <w:gridCol w:w="856"/>
        <w:gridCol w:w="1020"/>
        <w:gridCol w:w="1031"/>
        <w:gridCol w:w="1031"/>
        <w:gridCol w:w="910"/>
        <w:gridCol w:w="965"/>
        <w:gridCol w:w="811"/>
        <w:gridCol w:w="877"/>
        <w:gridCol w:w="811"/>
        <w:gridCol w:w="1041"/>
      </w:tblGrid>
      <w:tr w:rsidR="00996A6D">
        <w:trPr>
          <w:trHeight w:val="657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 w:right="87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3.2.Общееколичествоконтрактов</w:t>
            </w:r>
            <w:proofErr w:type="gramStart"/>
            <w:r>
              <w:rPr>
                <w:w w:val="105"/>
                <w:sz w:val="13"/>
              </w:rPr>
              <w:t>,п</w:t>
            </w:r>
            <w:proofErr w:type="gramEnd"/>
            <w:r>
              <w:rPr>
                <w:w w:val="105"/>
                <w:sz w:val="13"/>
              </w:rPr>
              <w:t xml:space="preserve">окоторымпроизошловзысканиеобеспечения исполнения контракта, представленное в </w:t>
            </w:r>
            <w:proofErr w:type="spellStart"/>
            <w:r>
              <w:rPr>
                <w:w w:val="105"/>
                <w:sz w:val="13"/>
              </w:rPr>
              <w:t>видебанковской</w:t>
            </w:r>
            <w:proofErr w:type="spellEnd"/>
            <w:r>
              <w:rPr>
                <w:w w:val="105"/>
                <w:sz w:val="13"/>
              </w:rPr>
              <w:t xml:space="preserve"> гарантии, выданной банком, или внесением денежных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средствнауказанныйзаказчикомсчет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е</w:t>
            </w:r>
            <w:proofErr w:type="gramEnd"/>
            <w:r>
              <w:rPr>
                <w:spacing w:val="-2"/>
                <w:w w:val="105"/>
                <w:sz w:val="13"/>
              </w:rPr>
              <w:t>диниц</w:t>
            </w:r>
            <w:proofErr w:type="spellEnd"/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82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82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82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before="82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 w:right="87"/>
              <w:rPr>
                <w:sz w:val="13"/>
              </w:rPr>
            </w:pPr>
            <w:r>
              <w:rPr>
                <w:w w:val="105"/>
                <w:sz w:val="13"/>
              </w:rPr>
              <w:t xml:space="preserve">3.3. Взысканное обеспечение исполнения контракта </w:t>
            </w:r>
            <w:proofErr w:type="spellStart"/>
            <w:r>
              <w:rPr>
                <w:w w:val="105"/>
                <w:sz w:val="13"/>
              </w:rPr>
              <w:t>принеисполненииилиненадлежащемисполнениепоставщиком</w:t>
            </w:r>
            <w:proofErr w:type="spellEnd"/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исполнителем</w:t>
            </w:r>
            <w:proofErr w:type="gramStart"/>
            <w:r>
              <w:rPr>
                <w:w w:val="105"/>
                <w:sz w:val="13"/>
              </w:rPr>
              <w:t>,п</w:t>
            </w:r>
            <w:proofErr w:type="gramEnd"/>
            <w:r>
              <w:rPr>
                <w:w w:val="105"/>
                <w:sz w:val="13"/>
              </w:rPr>
              <w:t>одрядчиком</w:t>
            </w:r>
            <w:proofErr w:type="spellEnd"/>
            <w:r>
              <w:rPr>
                <w:w w:val="105"/>
                <w:sz w:val="13"/>
              </w:rPr>
              <w:t>)</w:t>
            </w:r>
            <w:proofErr w:type="spellStart"/>
            <w:r>
              <w:rPr>
                <w:w w:val="105"/>
                <w:sz w:val="13"/>
              </w:rPr>
              <w:t>обязательств,тыс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4"/>
                <w:w w:val="105"/>
                <w:sz w:val="13"/>
              </w:rPr>
              <w:t xml:space="preserve"> руб.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3.4.Общееколичествоконтрактов</w:t>
            </w:r>
            <w:proofErr w:type="gramStart"/>
            <w:r>
              <w:rPr>
                <w:w w:val="105"/>
                <w:sz w:val="13"/>
              </w:rPr>
              <w:t>,н</w:t>
            </w:r>
            <w:proofErr w:type="gramEnd"/>
            <w:r>
              <w:rPr>
                <w:w w:val="105"/>
                <w:sz w:val="13"/>
              </w:rPr>
              <w:t>аправленныхнасогласованиевконтролирующие органы по итогам несостоявшихся процедур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определенияпоставщика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е</w:t>
            </w:r>
            <w:proofErr w:type="gramEnd"/>
            <w:r>
              <w:rPr>
                <w:spacing w:val="-2"/>
                <w:w w:val="105"/>
                <w:sz w:val="13"/>
              </w:rPr>
              <w:t>диниц</w:t>
            </w:r>
            <w:proofErr w:type="spellEnd"/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 w:right="108"/>
              <w:rPr>
                <w:sz w:val="13"/>
              </w:rPr>
            </w:pPr>
            <w:r>
              <w:rPr>
                <w:w w:val="105"/>
                <w:sz w:val="13"/>
              </w:rPr>
              <w:t xml:space="preserve">3.5.Количествоотказовсогласованиязаключенияконтрактовизчисла </w:t>
            </w:r>
            <w:proofErr w:type="gramStart"/>
            <w:r>
              <w:rPr>
                <w:w w:val="105"/>
                <w:sz w:val="13"/>
              </w:rPr>
              <w:t>направленных</w:t>
            </w:r>
            <w:proofErr w:type="gramEnd"/>
            <w:r>
              <w:rPr>
                <w:w w:val="105"/>
                <w:sz w:val="13"/>
              </w:rPr>
              <w:t xml:space="preserve"> в контролирующие органы по итогам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несостоявшихсяпроцедуропределенияпоставщика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е</w:t>
            </w:r>
            <w:proofErr w:type="gramEnd"/>
            <w:r>
              <w:rPr>
                <w:spacing w:val="-2"/>
                <w:w w:val="105"/>
                <w:sz w:val="13"/>
              </w:rPr>
              <w:t>диниц</w:t>
            </w:r>
            <w:proofErr w:type="spellEnd"/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rPr>
                <w:rFonts w:ascii="Times New Roman"/>
                <w:sz w:val="14"/>
              </w:rPr>
            </w:pPr>
          </w:p>
          <w:p w:rsidR="00996A6D" w:rsidRDefault="00996A6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spacing w:line="141" w:lineRule="exact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222"/>
        </w:trPr>
        <w:tc>
          <w:tcPr>
            <w:tcW w:w="14781" w:type="dxa"/>
            <w:gridSpan w:val="12"/>
            <w:tcBorders>
              <w:left w:val="single" w:sz="12" w:space="0" w:color="000000"/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26"/>
              <w:ind w:left="4577" w:right="4551"/>
              <w:jc w:val="center"/>
              <w:rPr>
                <w:b/>
                <w:i/>
                <w:sz w:val="13"/>
              </w:rPr>
            </w:pPr>
            <w:proofErr w:type="spellStart"/>
            <w:proofErr w:type="gramStart"/>
            <w:r>
              <w:rPr>
                <w:b/>
                <w:i/>
                <w:w w:val="105"/>
                <w:sz w:val="13"/>
              </w:rPr>
              <w:t>IV</w:t>
            </w:r>
            <w:proofErr w:type="gramEnd"/>
            <w:r>
              <w:rPr>
                <w:b/>
                <w:i/>
                <w:w w:val="105"/>
                <w:sz w:val="13"/>
              </w:rPr>
              <w:t>Профессионализм</w:t>
            </w:r>
            <w:r>
              <w:rPr>
                <w:b/>
                <w:i/>
                <w:spacing w:val="-2"/>
                <w:w w:val="105"/>
                <w:sz w:val="13"/>
              </w:rPr>
              <w:t>заказчиков</w:t>
            </w:r>
            <w:proofErr w:type="spellEnd"/>
            <w:r>
              <w:rPr>
                <w:b/>
                <w:i/>
                <w:spacing w:val="-2"/>
                <w:w w:val="105"/>
                <w:sz w:val="13"/>
              </w:rPr>
              <w:t>.</w:t>
            </w:r>
          </w:p>
        </w:tc>
      </w:tr>
      <w:tr w:rsidR="00996A6D">
        <w:trPr>
          <w:trHeight w:val="321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4.1.Количествомуниципальныхзаказчиковна</w:t>
            </w:r>
            <w:r>
              <w:rPr>
                <w:spacing w:val="-2"/>
                <w:w w:val="105"/>
                <w:sz w:val="13"/>
              </w:rPr>
              <w:t>территории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муниципальногообразования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е</w:t>
            </w:r>
            <w:proofErr w:type="gramEnd"/>
            <w:r>
              <w:rPr>
                <w:spacing w:val="-2"/>
                <w:w w:val="105"/>
                <w:sz w:val="13"/>
              </w:rPr>
              <w:t>диниц</w:t>
            </w:r>
            <w:proofErr w:type="spellEnd"/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75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75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75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75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182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4.2.Количествоконтрактныхуправляющих,</w:t>
            </w:r>
            <w:r>
              <w:rPr>
                <w:spacing w:val="-2"/>
                <w:w w:val="105"/>
                <w:sz w:val="13"/>
              </w:rPr>
              <w:t xml:space="preserve"> человек</w:t>
            </w:r>
          </w:p>
        </w:tc>
        <w:tc>
          <w:tcPr>
            <w:tcW w:w="702" w:type="dxa"/>
          </w:tcPr>
          <w:p w:rsidR="00996A6D" w:rsidRDefault="00B04F29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4.3. Количество </w:t>
            </w:r>
            <w:proofErr w:type="gramStart"/>
            <w:r>
              <w:rPr>
                <w:w w:val="105"/>
                <w:sz w:val="13"/>
              </w:rPr>
              <w:t>прошедших</w:t>
            </w:r>
            <w:proofErr w:type="gramEnd"/>
            <w:r>
              <w:rPr>
                <w:w w:val="105"/>
                <w:sz w:val="13"/>
              </w:rPr>
              <w:t xml:space="preserve"> повышение квалификации илипереподготовкупоФедеральномузакону№44-ФЗконтрактных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управляющих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ч</w:t>
            </w:r>
            <w:proofErr w:type="gramEnd"/>
            <w:r>
              <w:rPr>
                <w:spacing w:val="-2"/>
                <w:w w:val="105"/>
                <w:sz w:val="13"/>
              </w:rPr>
              <w:t>еловек</w:t>
            </w:r>
            <w:proofErr w:type="spellEnd"/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182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4.4.Количествосотрудниковконтрактныхслужб,</w:t>
            </w:r>
            <w:r>
              <w:rPr>
                <w:spacing w:val="-2"/>
                <w:w w:val="105"/>
                <w:sz w:val="13"/>
              </w:rPr>
              <w:t xml:space="preserve"> человек</w:t>
            </w:r>
          </w:p>
        </w:tc>
        <w:tc>
          <w:tcPr>
            <w:tcW w:w="702" w:type="dxa"/>
          </w:tcPr>
          <w:p w:rsidR="00996A6D" w:rsidRDefault="00B04F29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4.5. Количество </w:t>
            </w:r>
            <w:proofErr w:type="gramStart"/>
            <w:r>
              <w:rPr>
                <w:w w:val="105"/>
                <w:sz w:val="13"/>
              </w:rPr>
              <w:t>прошедших</w:t>
            </w:r>
            <w:proofErr w:type="gramEnd"/>
            <w:r>
              <w:rPr>
                <w:w w:val="105"/>
                <w:sz w:val="13"/>
              </w:rPr>
              <w:t xml:space="preserve"> повышение квалификации илипереподготовкупоФедеральномузакону№44-ФЗсотрудников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контрактныхслужб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ч</w:t>
            </w:r>
            <w:proofErr w:type="gramEnd"/>
            <w:r>
              <w:rPr>
                <w:spacing w:val="-2"/>
                <w:w w:val="105"/>
                <w:sz w:val="13"/>
              </w:rPr>
              <w:t>еловек</w:t>
            </w:r>
            <w:proofErr w:type="spellEnd"/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182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4.6.Количествочленовкомиссий,</w:t>
            </w:r>
            <w:r>
              <w:rPr>
                <w:spacing w:val="-2"/>
                <w:w w:val="105"/>
                <w:sz w:val="13"/>
              </w:rPr>
              <w:t xml:space="preserve"> человек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4.7. Количество </w:t>
            </w:r>
            <w:proofErr w:type="gramStart"/>
            <w:r>
              <w:rPr>
                <w:w w:val="105"/>
                <w:sz w:val="13"/>
              </w:rPr>
              <w:t>прошедших</w:t>
            </w:r>
            <w:proofErr w:type="gramEnd"/>
            <w:r>
              <w:rPr>
                <w:w w:val="105"/>
                <w:sz w:val="13"/>
              </w:rPr>
              <w:t xml:space="preserve"> повышение квалификации илипереподготовкупоФедеральномузакону№44-ФЗчленовкомиссий,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человек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182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4.8.Количество</w:t>
            </w:r>
            <w:r w:rsidR="00B04F29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руководителей</w:t>
            </w:r>
            <w:r w:rsidR="00B04F29"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заказчиков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>ч</w:t>
            </w:r>
            <w:proofErr w:type="gramEnd"/>
            <w:r>
              <w:rPr>
                <w:spacing w:val="-2"/>
                <w:w w:val="105"/>
                <w:sz w:val="13"/>
              </w:rPr>
              <w:t>еловек</w:t>
            </w:r>
            <w:proofErr w:type="spellEnd"/>
          </w:p>
        </w:tc>
        <w:tc>
          <w:tcPr>
            <w:tcW w:w="702" w:type="dxa"/>
          </w:tcPr>
          <w:p w:rsidR="00996A6D" w:rsidRDefault="00B04F29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6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6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6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6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6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6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 xml:space="preserve">4.9. Количество </w:t>
            </w:r>
            <w:proofErr w:type="gramStart"/>
            <w:r>
              <w:rPr>
                <w:w w:val="105"/>
                <w:sz w:val="13"/>
              </w:rPr>
              <w:t>прошедших</w:t>
            </w:r>
            <w:proofErr w:type="gramEnd"/>
            <w:r>
              <w:rPr>
                <w:w w:val="105"/>
                <w:sz w:val="13"/>
              </w:rPr>
              <w:t xml:space="preserve"> повышение квалификации илипереподготовкупоФедеральномузакону№44-ФЗруководителей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заказчиков</w:t>
            </w:r>
            <w:proofErr w:type="gramStart"/>
            <w:r>
              <w:rPr>
                <w:spacing w:val="-2"/>
                <w:w w:val="105"/>
                <w:sz w:val="13"/>
              </w:rPr>
              <w:t>,ч</w:t>
            </w:r>
            <w:proofErr w:type="gramEnd"/>
            <w:r>
              <w:rPr>
                <w:spacing w:val="-2"/>
                <w:w w:val="105"/>
                <w:sz w:val="13"/>
              </w:rPr>
              <w:t>еловек</w:t>
            </w:r>
            <w:proofErr w:type="spellEnd"/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321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4.10.Количествозакупок</w:t>
            </w:r>
            <w:proofErr w:type="gramStart"/>
            <w:r>
              <w:rPr>
                <w:w w:val="105"/>
                <w:sz w:val="13"/>
              </w:rPr>
              <w:t>,к</w:t>
            </w:r>
            <w:proofErr w:type="gramEnd"/>
            <w:r>
              <w:rPr>
                <w:w w:val="105"/>
                <w:sz w:val="13"/>
              </w:rPr>
              <w:t>проведениюкоторых</w:t>
            </w:r>
            <w:r>
              <w:rPr>
                <w:spacing w:val="-2"/>
                <w:w w:val="105"/>
                <w:sz w:val="13"/>
              </w:rPr>
              <w:t>привлечены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специализированныеорганизаци</w:t>
            </w:r>
            <w:proofErr w:type="gramStart"/>
            <w:r>
              <w:rPr>
                <w:w w:val="105"/>
                <w:sz w:val="13"/>
              </w:rPr>
              <w:t>и</w:t>
            </w:r>
            <w:proofErr w:type="spellEnd"/>
            <w:r>
              <w:rPr>
                <w:w w:val="105"/>
                <w:sz w:val="13"/>
              </w:rPr>
              <w:t>(</w:t>
            </w:r>
            <w:proofErr w:type="gramEnd"/>
            <w:r>
              <w:rPr>
                <w:w w:val="105"/>
                <w:sz w:val="13"/>
              </w:rPr>
              <w:t>СО),</w:t>
            </w:r>
            <w:r>
              <w:rPr>
                <w:spacing w:val="-2"/>
                <w:w w:val="105"/>
                <w:sz w:val="13"/>
              </w:rPr>
              <w:t>единиц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75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75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75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75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321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4.11.Общаясуммамуниципальныхконтрактов</w:t>
            </w:r>
            <w:proofErr w:type="gramStart"/>
            <w:r>
              <w:rPr>
                <w:w w:val="105"/>
                <w:sz w:val="13"/>
              </w:rPr>
              <w:t>,з</w:t>
            </w:r>
            <w:proofErr w:type="gramEnd"/>
            <w:r>
              <w:rPr>
                <w:w w:val="105"/>
                <w:sz w:val="13"/>
              </w:rPr>
              <w:t>аключенных</w:t>
            </w:r>
            <w:r>
              <w:rPr>
                <w:spacing w:val="-5"/>
                <w:w w:val="105"/>
                <w:sz w:val="13"/>
              </w:rPr>
              <w:t>на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оказаниеуслугСО</w:t>
            </w:r>
            <w:proofErr w:type="gramStart"/>
            <w:r>
              <w:rPr>
                <w:w w:val="105"/>
                <w:sz w:val="13"/>
              </w:rPr>
              <w:t>,т</w:t>
            </w:r>
            <w:proofErr w:type="gramEnd"/>
            <w:r>
              <w:rPr>
                <w:w w:val="105"/>
                <w:sz w:val="13"/>
              </w:rPr>
              <w:t>ыс.</w:t>
            </w:r>
            <w:r>
              <w:rPr>
                <w:spacing w:val="-4"/>
                <w:w w:val="105"/>
                <w:sz w:val="13"/>
              </w:rPr>
              <w:t>руб</w:t>
            </w:r>
            <w:proofErr w:type="spellEnd"/>
            <w:r>
              <w:rPr>
                <w:spacing w:val="-4"/>
                <w:w w:val="105"/>
                <w:sz w:val="13"/>
              </w:rPr>
              <w:t>.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75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75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75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75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 w:right="87"/>
              <w:rPr>
                <w:sz w:val="13"/>
              </w:rPr>
            </w:pPr>
            <w:r>
              <w:rPr>
                <w:w w:val="105"/>
                <w:sz w:val="13"/>
              </w:rPr>
              <w:t xml:space="preserve">4.12. Количество закупок, для которых обоснование </w:t>
            </w:r>
            <w:proofErr w:type="spellStart"/>
            <w:r>
              <w:rPr>
                <w:w w:val="105"/>
                <w:sz w:val="13"/>
              </w:rPr>
              <w:t>НМЦКпроводилосьстороннимиорганизациям</w:t>
            </w:r>
            <w:proofErr w:type="gramStart"/>
            <w:r>
              <w:rPr>
                <w:w w:val="105"/>
                <w:sz w:val="13"/>
              </w:rPr>
              <w:t>и</w:t>
            </w:r>
            <w:proofErr w:type="spellEnd"/>
            <w:r>
              <w:rPr>
                <w:w w:val="105"/>
                <w:sz w:val="13"/>
              </w:rPr>
              <w:t>(</w:t>
            </w:r>
            <w:proofErr w:type="spellStart"/>
            <w:proofErr w:type="gramEnd"/>
            <w:r>
              <w:rPr>
                <w:w w:val="105"/>
                <w:sz w:val="13"/>
              </w:rPr>
              <w:t>ценовымицентрами</w:t>
            </w:r>
            <w:proofErr w:type="spellEnd"/>
            <w:r>
              <w:rPr>
                <w:w w:val="105"/>
                <w:sz w:val="13"/>
              </w:rPr>
              <w:t>),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единиц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321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4.13.Общаясуммамуниципальныхконтрактовна</w:t>
            </w:r>
            <w:r>
              <w:rPr>
                <w:spacing w:val="-2"/>
                <w:w w:val="105"/>
                <w:sz w:val="13"/>
              </w:rPr>
              <w:t>привлечение</w:t>
            </w:r>
          </w:p>
          <w:p w:rsidR="00996A6D" w:rsidRDefault="00B202AD">
            <w:pPr>
              <w:pStyle w:val="TableParagraph"/>
              <w:spacing w:before="18" w:line="141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стороннихорганизаци</w:t>
            </w:r>
            <w:proofErr w:type="gramStart"/>
            <w:r>
              <w:rPr>
                <w:w w:val="105"/>
                <w:sz w:val="13"/>
              </w:rPr>
              <w:t>й</w:t>
            </w:r>
            <w:proofErr w:type="spellEnd"/>
            <w:r>
              <w:rPr>
                <w:w w:val="105"/>
                <w:sz w:val="13"/>
              </w:rPr>
              <w:t>(</w:t>
            </w:r>
            <w:proofErr w:type="spellStart"/>
            <w:proofErr w:type="gramEnd"/>
            <w:r>
              <w:rPr>
                <w:w w:val="105"/>
                <w:sz w:val="13"/>
              </w:rPr>
              <w:t>ценовыхцентров</w:t>
            </w:r>
            <w:proofErr w:type="spellEnd"/>
            <w:r>
              <w:rPr>
                <w:w w:val="105"/>
                <w:sz w:val="13"/>
              </w:rPr>
              <w:t>),тыс.</w:t>
            </w:r>
            <w:r>
              <w:rPr>
                <w:spacing w:val="-4"/>
                <w:w w:val="105"/>
                <w:sz w:val="13"/>
              </w:rPr>
              <w:t>руб.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B202AD">
            <w:pPr>
              <w:pStyle w:val="TableParagraph"/>
              <w:spacing w:before="75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B202AD">
            <w:pPr>
              <w:pStyle w:val="TableParagraph"/>
              <w:spacing w:before="75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B202AD">
            <w:pPr>
              <w:pStyle w:val="TableParagraph"/>
              <w:spacing w:before="75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B202AD">
            <w:pPr>
              <w:pStyle w:val="TableParagraph"/>
              <w:spacing w:before="75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B202AD">
            <w:pPr>
              <w:pStyle w:val="TableParagraph"/>
              <w:spacing w:before="75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B202AD">
            <w:pPr>
              <w:pStyle w:val="TableParagraph"/>
              <w:spacing w:before="75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89"/>
        </w:trPr>
        <w:tc>
          <w:tcPr>
            <w:tcW w:w="4726" w:type="dxa"/>
            <w:tcBorders>
              <w:left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4.14. Количество случаев привлечения экспертов и экспертныхорганизацийдляэкспертизырезультатовисполненияконтрактов,</w:t>
            </w:r>
          </w:p>
          <w:p w:rsidR="00996A6D" w:rsidRDefault="00B202AD">
            <w:pPr>
              <w:pStyle w:val="TableParagraph"/>
              <w:spacing w:line="141" w:lineRule="exact"/>
              <w:ind w:left="13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единиц</w:t>
            </w:r>
          </w:p>
        </w:tc>
        <w:tc>
          <w:tcPr>
            <w:tcW w:w="702" w:type="dxa"/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FABF8F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shd w:val="clear" w:color="auto" w:fill="93CCDD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shd w:val="clear" w:color="auto" w:fill="B3A2C7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shd w:val="clear" w:color="auto" w:fill="E6B9B8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  <w:tr w:rsidR="00996A6D">
        <w:trPr>
          <w:trHeight w:val="491"/>
        </w:trPr>
        <w:tc>
          <w:tcPr>
            <w:tcW w:w="4726" w:type="dxa"/>
            <w:tcBorders>
              <w:left w:val="single" w:sz="12" w:space="0" w:color="000000"/>
              <w:bottom w:val="single" w:sz="12" w:space="0" w:color="000000"/>
            </w:tcBorders>
          </w:tcPr>
          <w:p w:rsidR="00996A6D" w:rsidRDefault="00B202AD">
            <w:pPr>
              <w:pStyle w:val="TableParagraph"/>
              <w:spacing w:line="268" w:lineRule="auto"/>
              <w:ind w:left="133"/>
              <w:rPr>
                <w:sz w:val="13"/>
              </w:rPr>
            </w:pPr>
            <w:r>
              <w:rPr>
                <w:w w:val="105"/>
                <w:sz w:val="13"/>
              </w:rPr>
              <w:t>4.15. Общая сумма муниципальных контрактов на привлечениеэкспертовиэкспертныхорганизацийдляэкспертизырезультатов</w:t>
            </w:r>
          </w:p>
          <w:p w:rsidR="00996A6D" w:rsidRDefault="00B202AD">
            <w:pPr>
              <w:pStyle w:val="TableParagraph"/>
              <w:spacing w:line="139" w:lineRule="exact"/>
              <w:ind w:left="1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исполненияконтрактов</w:t>
            </w:r>
            <w:proofErr w:type="gramStart"/>
            <w:r>
              <w:rPr>
                <w:w w:val="105"/>
                <w:sz w:val="13"/>
              </w:rPr>
              <w:t>,т</w:t>
            </w:r>
            <w:proofErr w:type="gramEnd"/>
            <w:r>
              <w:rPr>
                <w:w w:val="105"/>
                <w:sz w:val="13"/>
              </w:rPr>
              <w:t>ыс.</w:t>
            </w:r>
            <w:r>
              <w:rPr>
                <w:spacing w:val="-4"/>
                <w:w w:val="105"/>
                <w:sz w:val="13"/>
              </w:rPr>
              <w:t>руб</w:t>
            </w:r>
            <w:proofErr w:type="spellEnd"/>
            <w:r>
              <w:rPr>
                <w:spacing w:val="-4"/>
                <w:w w:val="105"/>
                <w:sz w:val="13"/>
              </w:rPr>
              <w:t>.</w:t>
            </w:r>
          </w:p>
        </w:tc>
        <w:tc>
          <w:tcPr>
            <w:tcW w:w="702" w:type="dxa"/>
            <w:tcBorders>
              <w:bottom w:val="single" w:sz="12" w:space="0" w:color="000000"/>
            </w:tcBorders>
          </w:tcPr>
          <w:p w:rsidR="00996A6D" w:rsidRDefault="00996A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bottom w:val="single" w:sz="12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387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469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bottom w:val="single" w:sz="12" w:space="0" w:color="000000"/>
            </w:tcBorders>
            <w:shd w:val="clear" w:color="auto" w:fill="FABF8F"/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31" w:type="dxa"/>
            <w:tcBorders>
              <w:bottom w:val="single" w:sz="12" w:space="0" w:color="000000"/>
            </w:tcBorders>
            <w:shd w:val="clear" w:color="auto" w:fill="93CCDD"/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474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10" w:type="dxa"/>
            <w:tcBorders>
              <w:bottom w:val="single" w:sz="12" w:space="0" w:color="000000"/>
            </w:tcBorders>
            <w:shd w:val="clear" w:color="auto" w:fill="B3A2C7"/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shd w:val="clear" w:color="auto" w:fill="E6B9B8"/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right="4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bottom w:val="single" w:sz="12" w:space="0" w:color="000000"/>
            </w:tcBorders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right="3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77" w:type="dxa"/>
            <w:tcBorders>
              <w:bottom w:val="single" w:sz="12" w:space="0" w:color="000000"/>
            </w:tcBorders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811" w:type="dxa"/>
            <w:tcBorders>
              <w:bottom w:val="single" w:sz="12" w:space="0" w:color="000000"/>
            </w:tcBorders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  <w:tc>
          <w:tcPr>
            <w:tcW w:w="1041" w:type="dxa"/>
            <w:tcBorders>
              <w:bottom w:val="single" w:sz="12" w:space="0" w:color="000000"/>
              <w:right w:val="single" w:sz="12" w:space="0" w:color="000000"/>
            </w:tcBorders>
          </w:tcPr>
          <w:p w:rsidR="00996A6D" w:rsidRDefault="00996A6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96A6D" w:rsidRDefault="00B202AD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</w:rPr>
              <w:t>Х</w:t>
            </w:r>
          </w:p>
        </w:tc>
      </w:tr>
    </w:tbl>
    <w:p w:rsidR="00B202AD" w:rsidRDefault="00B202AD"/>
    <w:sectPr w:rsidR="00B202AD" w:rsidSect="00E3716A">
      <w:pgSz w:w="16840" w:h="11910" w:orient="landscape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6A6D"/>
    <w:rsid w:val="0002139E"/>
    <w:rsid w:val="000B017B"/>
    <w:rsid w:val="00113D56"/>
    <w:rsid w:val="00120983"/>
    <w:rsid w:val="00132246"/>
    <w:rsid w:val="00270E7F"/>
    <w:rsid w:val="002A771A"/>
    <w:rsid w:val="00343DF9"/>
    <w:rsid w:val="003942D4"/>
    <w:rsid w:val="00552F54"/>
    <w:rsid w:val="00563A0D"/>
    <w:rsid w:val="00775B01"/>
    <w:rsid w:val="007D5675"/>
    <w:rsid w:val="007F7566"/>
    <w:rsid w:val="00996A6D"/>
    <w:rsid w:val="009A76D7"/>
    <w:rsid w:val="00A8118F"/>
    <w:rsid w:val="00B04F29"/>
    <w:rsid w:val="00B202AD"/>
    <w:rsid w:val="00D1297C"/>
    <w:rsid w:val="00D71EEA"/>
    <w:rsid w:val="00DB75B4"/>
    <w:rsid w:val="00DE219C"/>
    <w:rsid w:val="00E3716A"/>
    <w:rsid w:val="00E74584"/>
    <w:rsid w:val="00F05082"/>
    <w:rsid w:val="00F807F2"/>
    <w:rsid w:val="00F82608"/>
    <w:rsid w:val="00FE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1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3716A"/>
  </w:style>
  <w:style w:type="paragraph" w:customStyle="1" w:styleId="TableParagraph">
    <w:name w:val="Table Paragraph"/>
    <w:basedOn w:val="a"/>
    <w:uiPriority w:val="1"/>
    <w:qFormat/>
    <w:rsid w:val="00E3716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Валерьевна Маленкова</dc:creator>
  <cp:lastModifiedBy>KR</cp:lastModifiedBy>
  <cp:revision>28</cp:revision>
  <dcterms:created xsi:type="dcterms:W3CDTF">2022-01-25T07:37:00Z</dcterms:created>
  <dcterms:modified xsi:type="dcterms:W3CDTF">2022-01-28T03:40:00Z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2022-01-25T00:00:00Z</vt:filetime>
  </property>
</Properties>
</file>