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97" w:rsidRPr="000109F9" w:rsidRDefault="009D4A96" w:rsidP="009D4A96">
      <w:pPr>
        <w:spacing w:after="0" w:line="240" w:lineRule="auto"/>
        <w:jc w:val="center"/>
        <w:rPr>
          <w:rFonts w:ascii="Times New Roman" w:hAnsi="Times New Roman" w:cs="Times New Roman"/>
          <w:sz w:val="27"/>
          <w:szCs w:val="27"/>
        </w:rPr>
      </w:pPr>
      <w:r w:rsidRPr="000109F9">
        <w:rPr>
          <w:rFonts w:ascii="Times New Roman" w:hAnsi="Times New Roman" w:cs="Times New Roman"/>
          <w:sz w:val="27"/>
          <w:szCs w:val="27"/>
        </w:rPr>
        <w:t>РОССИЙСКАЯ ФЕДЕРАЦИЯ</w:t>
      </w:r>
    </w:p>
    <w:p w:rsidR="009D4A96" w:rsidRPr="000109F9" w:rsidRDefault="009D4A96" w:rsidP="009D4A96">
      <w:pPr>
        <w:spacing w:after="0" w:line="240" w:lineRule="auto"/>
        <w:jc w:val="center"/>
        <w:rPr>
          <w:rFonts w:ascii="Times New Roman" w:hAnsi="Times New Roman" w:cs="Times New Roman"/>
          <w:sz w:val="27"/>
          <w:szCs w:val="27"/>
        </w:rPr>
      </w:pPr>
      <w:r w:rsidRPr="000109F9">
        <w:rPr>
          <w:rFonts w:ascii="Times New Roman" w:hAnsi="Times New Roman" w:cs="Times New Roman"/>
          <w:sz w:val="27"/>
          <w:szCs w:val="27"/>
        </w:rPr>
        <w:t>СОБРАНИЕ ДЕПУТАТОВ КОРОЛЁВСКОГО СЕЛЬСОВЕТА</w:t>
      </w:r>
    </w:p>
    <w:p w:rsidR="009D4A96" w:rsidRPr="000109F9" w:rsidRDefault="009D4A96" w:rsidP="009D4A96">
      <w:pPr>
        <w:spacing w:after="0" w:line="240" w:lineRule="auto"/>
        <w:jc w:val="center"/>
        <w:rPr>
          <w:rFonts w:ascii="Times New Roman" w:hAnsi="Times New Roman" w:cs="Times New Roman"/>
          <w:sz w:val="27"/>
          <w:szCs w:val="27"/>
        </w:rPr>
      </w:pPr>
      <w:r w:rsidRPr="000109F9">
        <w:rPr>
          <w:rFonts w:ascii="Times New Roman" w:hAnsi="Times New Roman" w:cs="Times New Roman"/>
          <w:sz w:val="27"/>
          <w:szCs w:val="27"/>
        </w:rPr>
        <w:t>ТЮМЕНЦЕВСКОГО РАЙОНА АЛТАЙСКОГО  КРАЯ</w:t>
      </w:r>
    </w:p>
    <w:p w:rsidR="004E3622" w:rsidRPr="000109F9" w:rsidRDefault="004E3622" w:rsidP="009D4A96">
      <w:pPr>
        <w:spacing w:after="0" w:line="240" w:lineRule="auto"/>
        <w:jc w:val="center"/>
        <w:rPr>
          <w:rFonts w:ascii="Times New Roman" w:hAnsi="Times New Roman" w:cs="Times New Roman"/>
          <w:sz w:val="27"/>
          <w:szCs w:val="27"/>
        </w:rPr>
      </w:pPr>
    </w:p>
    <w:p w:rsidR="004E3622" w:rsidRPr="000109F9" w:rsidRDefault="004E3622" w:rsidP="009D4A96">
      <w:pPr>
        <w:spacing w:after="0" w:line="240" w:lineRule="auto"/>
        <w:jc w:val="center"/>
        <w:rPr>
          <w:rFonts w:ascii="Times New Roman" w:hAnsi="Times New Roman" w:cs="Times New Roman"/>
          <w:sz w:val="27"/>
          <w:szCs w:val="27"/>
        </w:rPr>
      </w:pPr>
    </w:p>
    <w:p w:rsidR="004E3622" w:rsidRPr="000109F9" w:rsidRDefault="004E3622" w:rsidP="009D4A96">
      <w:pPr>
        <w:spacing w:after="0" w:line="240" w:lineRule="auto"/>
        <w:jc w:val="center"/>
        <w:rPr>
          <w:rFonts w:ascii="Times New Roman" w:hAnsi="Times New Roman" w:cs="Times New Roman"/>
          <w:sz w:val="27"/>
          <w:szCs w:val="27"/>
        </w:rPr>
      </w:pPr>
    </w:p>
    <w:p w:rsidR="004E3622" w:rsidRPr="000109F9" w:rsidRDefault="004E3622" w:rsidP="009D4A96">
      <w:pPr>
        <w:spacing w:after="0" w:line="240" w:lineRule="auto"/>
        <w:jc w:val="center"/>
        <w:rPr>
          <w:rFonts w:ascii="Times New Roman" w:hAnsi="Times New Roman" w:cs="Times New Roman"/>
          <w:sz w:val="27"/>
          <w:szCs w:val="27"/>
        </w:rPr>
      </w:pPr>
    </w:p>
    <w:p w:rsidR="00E56979" w:rsidRPr="000109F9" w:rsidRDefault="00E56979" w:rsidP="004E3622">
      <w:pPr>
        <w:tabs>
          <w:tab w:val="left" w:pos="3600"/>
        </w:tabs>
        <w:spacing w:after="0" w:line="240" w:lineRule="auto"/>
        <w:rPr>
          <w:rFonts w:ascii="Times New Roman" w:hAnsi="Times New Roman" w:cs="Times New Roman"/>
          <w:sz w:val="27"/>
          <w:szCs w:val="27"/>
        </w:rPr>
      </w:pPr>
    </w:p>
    <w:p w:rsidR="00E56979" w:rsidRPr="000109F9" w:rsidRDefault="009D4A96" w:rsidP="00E56979">
      <w:pPr>
        <w:spacing w:after="0" w:line="240" w:lineRule="auto"/>
        <w:jc w:val="center"/>
        <w:rPr>
          <w:rFonts w:ascii="Times New Roman" w:hAnsi="Times New Roman" w:cs="Times New Roman"/>
          <w:sz w:val="27"/>
          <w:szCs w:val="27"/>
        </w:rPr>
      </w:pPr>
      <w:r w:rsidRPr="000109F9">
        <w:rPr>
          <w:rFonts w:ascii="Times New Roman" w:hAnsi="Times New Roman" w:cs="Times New Roman"/>
          <w:sz w:val="27"/>
          <w:szCs w:val="27"/>
        </w:rPr>
        <w:t>РЕШЕНИЕ</w:t>
      </w:r>
    </w:p>
    <w:p w:rsidR="0068494E" w:rsidRPr="000109F9" w:rsidRDefault="0068494E" w:rsidP="00E56979">
      <w:pPr>
        <w:spacing w:after="0" w:line="240" w:lineRule="auto"/>
        <w:jc w:val="center"/>
        <w:rPr>
          <w:rFonts w:ascii="Times New Roman" w:hAnsi="Times New Roman" w:cs="Times New Roman"/>
          <w:sz w:val="27"/>
          <w:szCs w:val="27"/>
        </w:rPr>
      </w:pPr>
    </w:p>
    <w:p w:rsidR="0068494E" w:rsidRPr="000109F9" w:rsidRDefault="0068494E" w:rsidP="00E56979">
      <w:pPr>
        <w:spacing w:after="0" w:line="240" w:lineRule="auto"/>
        <w:jc w:val="center"/>
        <w:rPr>
          <w:rFonts w:ascii="Times New Roman" w:hAnsi="Times New Roman" w:cs="Times New Roman"/>
          <w:sz w:val="27"/>
          <w:szCs w:val="27"/>
        </w:rPr>
      </w:pPr>
      <w:r w:rsidRPr="000109F9">
        <w:rPr>
          <w:rFonts w:ascii="Times New Roman" w:hAnsi="Times New Roman" w:cs="Times New Roman"/>
          <w:sz w:val="27"/>
          <w:szCs w:val="27"/>
        </w:rPr>
        <w:t>пос. Королёвский</w:t>
      </w:r>
    </w:p>
    <w:p w:rsidR="004E3622" w:rsidRPr="000109F9" w:rsidRDefault="004E3622" w:rsidP="00E56979">
      <w:pPr>
        <w:spacing w:after="0" w:line="240" w:lineRule="auto"/>
        <w:jc w:val="center"/>
        <w:rPr>
          <w:rFonts w:ascii="Times New Roman" w:hAnsi="Times New Roman" w:cs="Times New Roman"/>
          <w:sz w:val="27"/>
          <w:szCs w:val="27"/>
        </w:rPr>
      </w:pPr>
    </w:p>
    <w:p w:rsidR="009D4A96" w:rsidRPr="000109F9" w:rsidRDefault="00CD1AA6" w:rsidP="00ED5B97">
      <w:pPr>
        <w:spacing w:after="0" w:line="240" w:lineRule="auto"/>
        <w:jc w:val="both"/>
        <w:rPr>
          <w:rFonts w:ascii="Times New Roman" w:hAnsi="Times New Roman" w:cs="Times New Roman"/>
          <w:sz w:val="27"/>
          <w:szCs w:val="27"/>
        </w:rPr>
      </w:pPr>
      <w:r>
        <w:rPr>
          <w:rFonts w:ascii="Times New Roman" w:hAnsi="Times New Roman" w:cs="Times New Roman"/>
          <w:sz w:val="27"/>
          <w:szCs w:val="27"/>
        </w:rPr>
        <w:t>21.06</w:t>
      </w:r>
      <w:r w:rsidR="00862BB6">
        <w:rPr>
          <w:rFonts w:ascii="Times New Roman" w:hAnsi="Times New Roman" w:cs="Times New Roman"/>
          <w:sz w:val="27"/>
          <w:szCs w:val="27"/>
        </w:rPr>
        <w:t>.2022</w:t>
      </w:r>
      <w:r w:rsidR="009D4A96" w:rsidRPr="000109F9">
        <w:rPr>
          <w:rFonts w:ascii="Times New Roman" w:hAnsi="Times New Roman" w:cs="Times New Roman"/>
          <w:sz w:val="27"/>
          <w:szCs w:val="27"/>
        </w:rPr>
        <w:tab/>
      </w:r>
      <w:r w:rsidR="00A721D2" w:rsidRPr="000109F9">
        <w:rPr>
          <w:rFonts w:ascii="Times New Roman" w:hAnsi="Times New Roman" w:cs="Times New Roman"/>
          <w:sz w:val="27"/>
          <w:szCs w:val="27"/>
        </w:rPr>
        <w:t xml:space="preserve">                                                                    </w:t>
      </w:r>
      <w:r w:rsidR="00F048A1" w:rsidRPr="000109F9">
        <w:rPr>
          <w:rFonts w:ascii="Times New Roman" w:hAnsi="Times New Roman" w:cs="Times New Roman"/>
          <w:sz w:val="27"/>
          <w:szCs w:val="27"/>
        </w:rPr>
        <w:t xml:space="preserve">                </w:t>
      </w:r>
      <w:r w:rsidR="00333FC6" w:rsidRPr="000109F9">
        <w:rPr>
          <w:rFonts w:ascii="Times New Roman" w:hAnsi="Times New Roman" w:cs="Times New Roman"/>
          <w:sz w:val="27"/>
          <w:szCs w:val="27"/>
        </w:rPr>
        <w:t xml:space="preserve">   </w:t>
      </w:r>
      <w:r w:rsidR="009930B0">
        <w:rPr>
          <w:rFonts w:ascii="Times New Roman" w:hAnsi="Times New Roman" w:cs="Times New Roman"/>
          <w:sz w:val="27"/>
          <w:szCs w:val="27"/>
        </w:rPr>
        <w:t xml:space="preserve">      </w:t>
      </w:r>
      <w:r w:rsidR="00405A87">
        <w:rPr>
          <w:rFonts w:ascii="Times New Roman" w:hAnsi="Times New Roman" w:cs="Times New Roman"/>
          <w:sz w:val="27"/>
          <w:szCs w:val="27"/>
        </w:rPr>
        <w:t xml:space="preserve">     </w:t>
      </w:r>
      <w:r w:rsidR="00C51511">
        <w:rPr>
          <w:rFonts w:ascii="Times New Roman" w:hAnsi="Times New Roman" w:cs="Times New Roman"/>
          <w:sz w:val="27"/>
          <w:szCs w:val="27"/>
        </w:rPr>
        <w:t xml:space="preserve">  </w:t>
      </w:r>
      <w:r>
        <w:rPr>
          <w:rFonts w:ascii="Times New Roman" w:hAnsi="Times New Roman" w:cs="Times New Roman"/>
          <w:sz w:val="27"/>
          <w:szCs w:val="27"/>
        </w:rPr>
        <w:t xml:space="preserve">    № 133</w:t>
      </w:r>
    </w:p>
    <w:p w:rsidR="002D2636" w:rsidRDefault="009D4A96" w:rsidP="00ED5B97">
      <w:pPr>
        <w:tabs>
          <w:tab w:val="left" w:pos="630"/>
        </w:tabs>
        <w:spacing w:after="0" w:line="240" w:lineRule="auto"/>
        <w:jc w:val="both"/>
        <w:rPr>
          <w:rFonts w:ascii="Times New Roman" w:hAnsi="Times New Roman" w:cs="Times New Roman"/>
          <w:sz w:val="27"/>
          <w:szCs w:val="27"/>
        </w:rPr>
      </w:pPr>
      <w:r w:rsidRPr="000109F9">
        <w:rPr>
          <w:rFonts w:ascii="Times New Roman" w:hAnsi="Times New Roman" w:cs="Times New Roman"/>
          <w:sz w:val="27"/>
          <w:szCs w:val="27"/>
        </w:rPr>
        <w:t xml:space="preserve">О </w:t>
      </w:r>
      <w:r w:rsidR="00CD1AA6">
        <w:rPr>
          <w:rFonts w:ascii="Times New Roman" w:hAnsi="Times New Roman" w:cs="Times New Roman"/>
          <w:sz w:val="27"/>
          <w:szCs w:val="27"/>
        </w:rPr>
        <w:t xml:space="preserve"> протесте прокурора на решение</w:t>
      </w:r>
    </w:p>
    <w:p w:rsidR="00CD1AA6" w:rsidRDefault="00CD1AA6" w:rsidP="00ED5B97">
      <w:pPr>
        <w:tabs>
          <w:tab w:val="left" w:pos="630"/>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Собрания депутатов Королёвского </w:t>
      </w:r>
    </w:p>
    <w:p w:rsidR="00CD1AA6" w:rsidRDefault="00CD1AA6" w:rsidP="00ED5B97">
      <w:pPr>
        <w:tabs>
          <w:tab w:val="left" w:pos="630"/>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сельсовета от 27.04.2006 №82</w:t>
      </w:r>
    </w:p>
    <w:p w:rsidR="00CD1AA6" w:rsidRDefault="00CD1AA6" w:rsidP="00ED5B97">
      <w:pPr>
        <w:tabs>
          <w:tab w:val="left" w:pos="630"/>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«Об утверждении Положения </w:t>
      </w:r>
    </w:p>
    <w:p w:rsidR="00CD1AA6" w:rsidRDefault="00CD1AA6" w:rsidP="00ED5B97">
      <w:pPr>
        <w:tabs>
          <w:tab w:val="left" w:pos="630"/>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об оплате труда муниципальных </w:t>
      </w:r>
    </w:p>
    <w:p w:rsidR="00CD1AA6" w:rsidRDefault="00CD1AA6" w:rsidP="00ED5B97">
      <w:pPr>
        <w:tabs>
          <w:tab w:val="left" w:pos="630"/>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служащих администрации</w:t>
      </w:r>
    </w:p>
    <w:p w:rsidR="00CD1AA6" w:rsidRDefault="00CD1AA6" w:rsidP="00ED5B97">
      <w:pPr>
        <w:tabs>
          <w:tab w:val="left" w:pos="630"/>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Королёвского сельсовета</w:t>
      </w:r>
    </w:p>
    <w:p w:rsidR="00CD1AA6" w:rsidRPr="000109F9" w:rsidRDefault="00CD1AA6" w:rsidP="00ED5B97">
      <w:pPr>
        <w:tabs>
          <w:tab w:val="left" w:pos="630"/>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Тюменцевского района»</w:t>
      </w:r>
    </w:p>
    <w:p w:rsidR="00CD1AA6" w:rsidRDefault="009D4A96" w:rsidP="00CD1AA6">
      <w:pPr>
        <w:tabs>
          <w:tab w:val="left" w:pos="630"/>
        </w:tabs>
        <w:spacing w:after="0" w:line="240" w:lineRule="auto"/>
        <w:rPr>
          <w:rFonts w:ascii="Times New Roman" w:hAnsi="Times New Roman" w:cs="Times New Roman"/>
          <w:sz w:val="27"/>
          <w:szCs w:val="27"/>
        </w:rPr>
      </w:pPr>
      <w:r w:rsidRPr="000109F9">
        <w:rPr>
          <w:rFonts w:ascii="Times New Roman" w:hAnsi="Times New Roman" w:cs="Times New Roman"/>
          <w:sz w:val="27"/>
          <w:szCs w:val="27"/>
        </w:rPr>
        <w:t xml:space="preserve">                                       </w:t>
      </w:r>
    </w:p>
    <w:p w:rsidR="00CD1AA6" w:rsidRDefault="00CD1AA6" w:rsidP="00CD1AA6">
      <w:pPr>
        <w:tabs>
          <w:tab w:val="left" w:pos="630"/>
        </w:tabs>
        <w:spacing w:after="0" w:line="240" w:lineRule="auto"/>
        <w:rPr>
          <w:rFonts w:ascii="Times New Roman" w:hAnsi="Times New Roman" w:cs="Times New Roman"/>
          <w:sz w:val="27"/>
          <w:szCs w:val="27"/>
        </w:rPr>
      </w:pPr>
      <w:r>
        <w:rPr>
          <w:rFonts w:ascii="Times New Roman" w:hAnsi="Times New Roman" w:cs="Times New Roman"/>
          <w:sz w:val="27"/>
          <w:szCs w:val="27"/>
        </w:rPr>
        <w:t xml:space="preserve">    Рассмотрев протест прокурора Тюменцевского района от 31.03.2022 № 02-25-2022 на решение Собрания депутатов Королёвского сельсовета от 27.04.2006 № 82 «Об утверждении Положения об оплате труда муниципальных служащих администрации  Королёвского сельсовета Тюменцевского района», Собрание депутатов  Королёвского сельсовета</w:t>
      </w:r>
    </w:p>
    <w:p w:rsidR="00CD1AA6" w:rsidRDefault="00CD1AA6" w:rsidP="00CD1AA6">
      <w:pPr>
        <w:tabs>
          <w:tab w:val="left" w:pos="630"/>
        </w:tabs>
        <w:spacing w:after="0" w:line="240" w:lineRule="auto"/>
        <w:rPr>
          <w:rFonts w:ascii="Times New Roman" w:hAnsi="Times New Roman" w:cs="Times New Roman"/>
          <w:sz w:val="27"/>
          <w:szCs w:val="27"/>
        </w:rPr>
      </w:pPr>
    </w:p>
    <w:p w:rsidR="005B6FB6" w:rsidRDefault="00CD1AA6" w:rsidP="00CD1AA6">
      <w:pPr>
        <w:tabs>
          <w:tab w:val="left" w:pos="630"/>
        </w:tabs>
        <w:spacing w:after="0" w:line="240" w:lineRule="auto"/>
        <w:rPr>
          <w:rFonts w:ascii="Times New Roman" w:hAnsi="Times New Roman" w:cs="Times New Roman"/>
          <w:sz w:val="27"/>
          <w:szCs w:val="27"/>
        </w:rPr>
      </w:pPr>
      <w:r>
        <w:rPr>
          <w:rFonts w:ascii="Times New Roman" w:hAnsi="Times New Roman" w:cs="Times New Roman"/>
          <w:sz w:val="27"/>
          <w:szCs w:val="27"/>
        </w:rPr>
        <w:t xml:space="preserve">  РЕШИЛО:</w:t>
      </w:r>
      <w:r w:rsidR="009D4A96" w:rsidRPr="000109F9">
        <w:rPr>
          <w:rFonts w:ascii="Times New Roman" w:hAnsi="Times New Roman" w:cs="Times New Roman"/>
          <w:sz w:val="27"/>
          <w:szCs w:val="27"/>
        </w:rPr>
        <w:t xml:space="preserve">                     </w:t>
      </w:r>
      <w:r w:rsidR="0068494E" w:rsidRPr="000109F9">
        <w:rPr>
          <w:rFonts w:ascii="Times New Roman" w:hAnsi="Times New Roman" w:cs="Times New Roman"/>
          <w:sz w:val="27"/>
          <w:szCs w:val="27"/>
        </w:rPr>
        <w:t xml:space="preserve">               </w:t>
      </w:r>
    </w:p>
    <w:p w:rsidR="00347889" w:rsidRPr="00347889" w:rsidRDefault="00347889" w:rsidP="00347889">
      <w:pPr>
        <w:tabs>
          <w:tab w:val="left" w:pos="922"/>
        </w:tabs>
        <w:spacing w:after="0" w:line="240" w:lineRule="auto"/>
        <w:jc w:val="both"/>
        <w:rPr>
          <w:rFonts w:ascii="Times New Roman" w:hAnsi="Times New Roman" w:cs="Times New Roman"/>
          <w:sz w:val="27"/>
          <w:szCs w:val="27"/>
        </w:rPr>
      </w:pPr>
      <w:r w:rsidRPr="00347889">
        <w:rPr>
          <w:rFonts w:ascii="Times New Roman" w:hAnsi="Times New Roman" w:cs="Times New Roman"/>
          <w:sz w:val="27"/>
          <w:szCs w:val="27"/>
        </w:rPr>
        <w:t xml:space="preserve">  1.Внести изменение в решение СД № 107 от 09.06.2006г. " Об утверждении Положения об оплате труда муниципальных сл</w:t>
      </w:r>
      <w:r>
        <w:rPr>
          <w:rFonts w:ascii="Times New Roman" w:hAnsi="Times New Roman" w:cs="Times New Roman"/>
          <w:sz w:val="27"/>
          <w:szCs w:val="27"/>
        </w:rPr>
        <w:t xml:space="preserve">ужащих администрации Королёвского </w:t>
      </w:r>
      <w:r w:rsidRPr="00347889">
        <w:rPr>
          <w:rFonts w:ascii="Times New Roman" w:hAnsi="Times New Roman" w:cs="Times New Roman"/>
          <w:sz w:val="27"/>
          <w:szCs w:val="27"/>
        </w:rPr>
        <w:t xml:space="preserve"> сельсовета Тюменцевского района":</w:t>
      </w:r>
    </w:p>
    <w:p w:rsidR="00347889" w:rsidRPr="00347889" w:rsidRDefault="00347889" w:rsidP="00347889">
      <w:pPr>
        <w:tabs>
          <w:tab w:val="left" w:pos="922"/>
        </w:tabs>
        <w:spacing w:after="0" w:line="240" w:lineRule="auto"/>
        <w:jc w:val="both"/>
        <w:rPr>
          <w:rFonts w:ascii="Times New Roman" w:hAnsi="Times New Roman" w:cs="Times New Roman"/>
          <w:sz w:val="27"/>
          <w:szCs w:val="27"/>
        </w:rPr>
      </w:pPr>
      <w:r w:rsidRPr="00347889">
        <w:rPr>
          <w:rFonts w:ascii="Times New Roman" w:hAnsi="Times New Roman" w:cs="Times New Roman"/>
          <w:sz w:val="27"/>
          <w:szCs w:val="27"/>
        </w:rPr>
        <w:t xml:space="preserve">     В п.1 " Определение оплаты труда"  п.п. 1.1. - исключить.</w:t>
      </w:r>
    </w:p>
    <w:p w:rsidR="00347889" w:rsidRPr="00347889" w:rsidRDefault="00347889" w:rsidP="00347889">
      <w:pPr>
        <w:tabs>
          <w:tab w:val="left" w:pos="922"/>
        </w:tabs>
        <w:spacing w:after="0" w:line="240" w:lineRule="auto"/>
        <w:jc w:val="both"/>
        <w:rPr>
          <w:rFonts w:ascii="Times New Roman" w:hAnsi="Times New Roman" w:cs="Times New Roman"/>
          <w:sz w:val="27"/>
          <w:szCs w:val="27"/>
        </w:rPr>
      </w:pPr>
      <w:r w:rsidRPr="00347889">
        <w:rPr>
          <w:rFonts w:ascii="Times New Roman" w:hAnsi="Times New Roman" w:cs="Times New Roman"/>
          <w:sz w:val="27"/>
          <w:szCs w:val="27"/>
        </w:rPr>
        <w:t xml:space="preserve">     В п.3 " Виды премирования, поощрений и условий премирования"   п.п. 3.1. - </w:t>
      </w:r>
    </w:p>
    <w:p w:rsidR="00347889" w:rsidRPr="00347889" w:rsidRDefault="00347889" w:rsidP="00347889">
      <w:pPr>
        <w:tabs>
          <w:tab w:val="left" w:pos="922"/>
        </w:tabs>
        <w:spacing w:after="0" w:line="240" w:lineRule="auto"/>
        <w:jc w:val="both"/>
        <w:rPr>
          <w:rFonts w:ascii="Times New Roman" w:hAnsi="Times New Roman" w:cs="Times New Roman"/>
          <w:sz w:val="27"/>
          <w:szCs w:val="27"/>
        </w:rPr>
      </w:pPr>
      <w:r w:rsidRPr="00347889">
        <w:rPr>
          <w:rFonts w:ascii="Times New Roman" w:hAnsi="Times New Roman" w:cs="Times New Roman"/>
          <w:sz w:val="27"/>
          <w:szCs w:val="27"/>
        </w:rPr>
        <w:t xml:space="preserve">     исключить  ежемесячное поощрение главе администрации.</w:t>
      </w:r>
    </w:p>
    <w:p w:rsidR="00347889" w:rsidRPr="00347889" w:rsidRDefault="00347889" w:rsidP="00347889">
      <w:pPr>
        <w:tabs>
          <w:tab w:val="left" w:pos="922"/>
        </w:tabs>
        <w:spacing w:after="0" w:line="240" w:lineRule="auto"/>
        <w:jc w:val="both"/>
        <w:rPr>
          <w:rFonts w:ascii="Times New Roman" w:hAnsi="Times New Roman" w:cs="Times New Roman"/>
          <w:sz w:val="27"/>
          <w:szCs w:val="27"/>
        </w:rPr>
      </w:pPr>
      <w:r w:rsidRPr="00347889">
        <w:rPr>
          <w:rFonts w:ascii="Times New Roman" w:hAnsi="Times New Roman" w:cs="Times New Roman"/>
          <w:sz w:val="27"/>
          <w:szCs w:val="27"/>
        </w:rPr>
        <w:t xml:space="preserve">     В п.3.4. " Основания и порядок премирования" п.п.3.4</w:t>
      </w:r>
      <w:r>
        <w:rPr>
          <w:rFonts w:ascii="Times New Roman" w:hAnsi="Times New Roman" w:cs="Times New Roman"/>
          <w:sz w:val="27"/>
          <w:szCs w:val="27"/>
        </w:rPr>
        <w:t>.5. - изложить в новой редакции: «Решение о премировании муниципальных служащих сельских поселений  в форме распоряжения в порядке, установленным данным положением».</w:t>
      </w:r>
      <w:r w:rsidRPr="00347889">
        <w:rPr>
          <w:rFonts w:ascii="Times New Roman" w:hAnsi="Times New Roman" w:cs="Times New Roman"/>
          <w:sz w:val="27"/>
          <w:szCs w:val="27"/>
        </w:rPr>
        <w:t xml:space="preserve">  </w:t>
      </w:r>
    </w:p>
    <w:p w:rsidR="005B6FB6" w:rsidRDefault="00347889" w:rsidP="00347889">
      <w:pPr>
        <w:tabs>
          <w:tab w:val="left" w:pos="922"/>
        </w:tabs>
        <w:jc w:val="both"/>
        <w:rPr>
          <w:rFonts w:ascii="Times New Roman" w:hAnsi="Times New Roman" w:cs="Times New Roman"/>
          <w:sz w:val="27"/>
          <w:szCs w:val="27"/>
        </w:rPr>
      </w:pPr>
      <w:r>
        <w:rPr>
          <w:rFonts w:ascii="Times New Roman" w:hAnsi="Times New Roman" w:cs="Times New Roman"/>
          <w:sz w:val="27"/>
          <w:szCs w:val="27"/>
        </w:rPr>
        <w:t xml:space="preserve">2. Контроль  </w:t>
      </w:r>
      <w:r w:rsidRPr="00347889">
        <w:rPr>
          <w:rFonts w:ascii="Times New Roman" w:hAnsi="Times New Roman" w:cs="Times New Roman"/>
          <w:sz w:val="27"/>
          <w:szCs w:val="27"/>
        </w:rPr>
        <w:t>за</w:t>
      </w:r>
      <w:r>
        <w:rPr>
          <w:rFonts w:ascii="Times New Roman" w:hAnsi="Times New Roman" w:cs="Times New Roman"/>
          <w:sz w:val="27"/>
          <w:szCs w:val="27"/>
        </w:rPr>
        <w:t xml:space="preserve">  </w:t>
      </w:r>
      <w:r w:rsidRPr="00347889">
        <w:rPr>
          <w:rFonts w:ascii="Times New Roman" w:hAnsi="Times New Roman" w:cs="Times New Roman"/>
          <w:sz w:val="27"/>
          <w:szCs w:val="27"/>
        </w:rPr>
        <w:t xml:space="preserve"> выполнением дан</w:t>
      </w:r>
      <w:r>
        <w:rPr>
          <w:rFonts w:ascii="Times New Roman" w:hAnsi="Times New Roman" w:cs="Times New Roman"/>
          <w:sz w:val="27"/>
          <w:szCs w:val="27"/>
        </w:rPr>
        <w:t>ного  решения оставляю за собой.</w:t>
      </w:r>
    </w:p>
    <w:p w:rsidR="00167DB6" w:rsidRPr="00347889" w:rsidRDefault="00167DB6" w:rsidP="00347889">
      <w:pPr>
        <w:tabs>
          <w:tab w:val="left" w:pos="922"/>
        </w:tabs>
        <w:jc w:val="both"/>
        <w:rPr>
          <w:rFonts w:ascii="Times New Roman" w:hAnsi="Times New Roman" w:cs="Times New Roman"/>
          <w:sz w:val="27"/>
          <w:szCs w:val="27"/>
        </w:rPr>
      </w:pPr>
    </w:p>
    <w:p w:rsidR="00862BB6" w:rsidRDefault="00405A87" w:rsidP="00862BB6">
      <w:pPr>
        <w:tabs>
          <w:tab w:val="left" w:pos="210"/>
        </w:tabs>
        <w:spacing w:after="0" w:line="240" w:lineRule="auto"/>
        <w:rPr>
          <w:rFonts w:ascii="Times New Roman" w:hAnsi="Times New Roman" w:cs="Times New Roman"/>
          <w:sz w:val="27"/>
          <w:szCs w:val="27"/>
        </w:rPr>
      </w:pPr>
      <w:r>
        <w:rPr>
          <w:rFonts w:ascii="Times New Roman" w:hAnsi="Times New Roman" w:cs="Times New Roman"/>
          <w:sz w:val="27"/>
          <w:szCs w:val="27"/>
        </w:rPr>
        <w:t xml:space="preserve"> </w:t>
      </w:r>
      <w:r w:rsidR="009930B0" w:rsidRPr="00405A87">
        <w:rPr>
          <w:rFonts w:ascii="Times New Roman" w:hAnsi="Times New Roman" w:cs="Times New Roman"/>
          <w:sz w:val="27"/>
          <w:szCs w:val="27"/>
        </w:rPr>
        <w:t xml:space="preserve"> Глава</w:t>
      </w:r>
      <w:r w:rsidR="00E714DE" w:rsidRPr="00405A87">
        <w:rPr>
          <w:rFonts w:ascii="Times New Roman" w:hAnsi="Times New Roman" w:cs="Times New Roman"/>
          <w:sz w:val="27"/>
          <w:szCs w:val="27"/>
        </w:rPr>
        <w:t xml:space="preserve"> </w:t>
      </w:r>
      <w:r w:rsidR="000109F9" w:rsidRPr="00405A87">
        <w:rPr>
          <w:rFonts w:ascii="Times New Roman" w:hAnsi="Times New Roman" w:cs="Times New Roman"/>
          <w:sz w:val="27"/>
          <w:szCs w:val="27"/>
        </w:rPr>
        <w:t xml:space="preserve"> сельсовета    </w:t>
      </w:r>
      <w:r w:rsidR="005B6FB6" w:rsidRPr="00405A87">
        <w:rPr>
          <w:rFonts w:ascii="Times New Roman" w:hAnsi="Times New Roman" w:cs="Times New Roman"/>
          <w:sz w:val="27"/>
          <w:szCs w:val="27"/>
        </w:rPr>
        <w:t xml:space="preserve">                         </w:t>
      </w:r>
      <w:r w:rsidR="000109F9" w:rsidRPr="00405A87">
        <w:rPr>
          <w:rFonts w:ascii="Times New Roman" w:hAnsi="Times New Roman" w:cs="Times New Roman"/>
          <w:sz w:val="27"/>
          <w:szCs w:val="27"/>
        </w:rPr>
        <w:t xml:space="preserve">     </w:t>
      </w:r>
      <w:r w:rsidR="009930B0" w:rsidRPr="00405A87">
        <w:rPr>
          <w:rFonts w:ascii="Times New Roman" w:hAnsi="Times New Roman" w:cs="Times New Roman"/>
          <w:sz w:val="27"/>
          <w:szCs w:val="27"/>
        </w:rPr>
        <w:t xml:space="preserve">                </w:t>
      </w:r>
      <w:r>
        <w:rPr>
          <w:rFonts w:ascii="Times New Roman" w:hAnsi="Times New Roman" w:cs="Times New Roman"/>
          <w:sz w:val="27"/>
          <w:szCs w:val="27"/>
        </w:rPr>
        <w:t xml:space="preserve">                  </w:t>
      </w:r>
      <w:r w:rsidR="009930B0" w:rsidRPr="00405A87">
        <w:rPr>
          <w:rFonts w:ascii="Times New Roman" w:hAnsi="Times New Roman" w:cs="Times New Roman"/>
          <w:sz w:val="27"/>
          <w:szCs w:val="27"/>
        </w:rPr>
        <w:t xml:space="preserve">  А.М.Куртоба</w:t>
      </w:r>
      <w:r w:rsidR="00347889">
        <w:rPr>
          <w:rFonts w:ascii="Times New Roman" w:hAnsi="Times New Roman" w:cs="Times New Roman"/>
          <w:sz w:val="27"/>
          <w:szCs w:val="27"/>
        </w:rPr>
        <w:t>ев</w:t>
      </w:r>
    </w:p>
    <w:p w:rsidR="00862BB6" w:rsidRPr="00862BB6" w:rsidRDefault="00862BB6" w:rsidP="00862BB6">
      <w:pPr>
        <w:tabs>
          <w:tab w:val="left" w:pos="210"/>
        </w:tabs>
        <w:spacing w:after="0" w:line="240" w:lineRule="auto"/>
        <w:rPr>
          <w:rFonts w:ascii="Times New Roman" w:hAnsi="Times New Roman" w:cs="Times New Roman"/>
          <w:sz w:val="27"/>
          <w:szCs w:val="27"/>
        </w:rPr>
      </w:pPr>
    </w:p>
    <w:p w:rsidR="002E1ED9" w:rsidRDefault="00E714DE" w:rsidP="00347889">
      <w:pPr>
        <w:tabs>
          <w:tab w:val="left" w:pos="210"/>
        </w:tabs>
        <w:spacing w:after="0" w:line="240" w:lineRule="auto"/>
        <w:rPr>
          <w:rFonts w:ascii="Times New Roman" w:hAnsi="Times New Roman" w:cs="Times New Roman"/>
          <w:sz w:val="27"/>
          <w:szCs w:val="27"/>
        </w:rPr>
      </w:pPr>
      <w:r w:rsidRPr="00E73617">
        <w:rPr>
          <w:rFonts w:ascii="Times New Roman" w:hAnsi="Times New Roman" w:cs="Times New Roman"/>
          <w:sz w:val="27"/>
          <w:szCs w:val="27"/>
        </w:rPr>
        <w:t xml:space="preserve">Коррупциогенных факторов не </w:t>
      </w:r>
      <w:r w:rsidR="00E73617">
        <w:rPr>
          <w:rFonts w:ascii="Times New Roman" w:hAnsi="Times New Roman" w:cs="Times New Roman"/>
          <w:sz w:val="27"/>
          <w:szCs w:val="27"/>
        </w:rPr>
        <w:t xml:space="preserve"> выявлено                                Г.М.Коренькова</w:t>
      </w:r>
      <w:r w:rsidR="00405A87" w:rsidRPr="00E73617">
        <w:rPr>
          <w:rFonts w:ascii="Times New Roman" w:hAnsi="Times New Roman" w:cs="Times New Roman"/>
          <w:sz w:val="27"/>
          <w:szCs w:val="27"/>
        </w:rPr>
        <w:t xml:space="preserve">   </w:t>
      </w:r>
    </w:p>
    <w:p w:rsidR="002E1ED9" w:rsidRDefault="002E1ED9" w:rsidP="00347889">
      <w:pPr>
        <w:tabs>
          <w:tab w:val="left" w:pos="210"/>
        </w:tabs>
        <w:spacing w:after="0" w:line="240" w:lineRule="auto"/>
        <w:rPr>
          <w:rFonts w:ascii="Times New Roman" w:hAnsi="Times New Roman" w:cs="Times New Roman"/>
          <w:sz w:val="27"/>
          <w:szCs w:val="27"/>
        </w:rPr>
      </w:pPr>
    </w:p>
    <w:p w:rsidR="002E1ED9" w:rsidRDefault="002E1ED9" w:rsidP="00347889">
      <w:pPr>
        <w:tabs>
          <w:tab w:val="left" w:pos="210"/>
        </w:tabs>
        <w:spacing w:after="0" w:line="240" w:lineRule="auto"/>
        <w:rPr>
          <w:rFonts w:ascii="Times New Roman" w:hAnsi="Times New Roman" w:cs="Times New Roman"/>
          <w:sz w:val="27"/>
          <w:szCs w:val="27"/>
        </w:rPr>
      </w:pPr>
    </w:p>
    <w:p w:rsidR="002E1ED9" w:rsidRDefault="002E1ED9" w:rsidP="00347889">
      <w:pPr>
        <w:tabs>
          <w:tab w:val="left" w:pos="210"/>
        </w:tabs>
        <w:spacing w:after="0" w:line="240" w:lineRule="auto"/>
        <w:rPr>
          <w:rFonts w:ascii="Times New Roman" w:hAnsi="Times New Roman" w:cs="Times New Roman"/>
          <w:sz w:val="27"/>
          <w:szCs w:val="27"/>
        </w:rPr>
      </w:pPr>
    </w:p>
    <w:p w:rsidR="007E64C9" w:rsidRDefault="00405A87" w:rsidP="007E64C9">
      <w:pPr>
        <w:spacing w:line="240" w:lineRule="auto"/>
        <w:rPr>
          <w:rFonts w:ascii="Times New Roman" w:hAnsi="Times New Roman"/>
          <w:sz w:val="28"/>
          <w:szCs w:val="28"/>
        </w:rPr>
      </w:pPr>
      <w:r w:rsidRPr="00E73617">
        <w:rPr>
          <w:rFonts w:ascii="Times New Roman" w:hAnsi="Times New Roman" w:cs="Times New Roman"/>
          <w:sz w:val="27"/>
          <w:szCs w:val="27"/>
        </w:rPr>
        <w:t xml:space="preserve">   </w:t>
      </w:r>
    </w:p>
    <w:p w:rsidR="007E64C9" w:rsidRDefault="007E64C9" w:rsidP="007E64C9">
      <w:pPr>
        <w:spacing w:after="0" w:line="240" w:lineRule="auto"/>
        <w:jc w:val="right"/>
        <w:rPr>
          <w:rFonts w:ascii="Times New Roman" w:hAnsi="Times New Roman"/>
          <w:sz w:val="25"/>
          <w:szCs w:val="25"/>
        </w:rPr>
      </w:pPr>
      <w:r>
        <w:rPr>
          <w:rFonts w:ascii="Times New Roman" w:hAnsi="Times New Roman"/>
          <w:sz w:val="28"/>
          <w:szCs w:val="28"/>
        </w:rPr>
        <w:t xml:space="preserve">                      </w:t>
      </w:r>
      <w:r>
        <w:rPr>
          <w:rFonts w:ascii="Times New Roman" w:hAnsi="Times New Roman"/>
          <w:sz w:val="25"/>
          <w:szCs w:val="25"/>
        </w:rPr>
        <w:t>ПРИЛОЖЕНИЕ</w:t>
      </w:r>
    </w:p>
    <w:p w:rsidR="007E64C9" w:rsidRDefault="007E64C9" w:rsidP="007E64C9">
      <w:pPr>
        <w:spacing w:after="0"/>
        <w:jc w:val="right"/>
        <w:rPr>
          <w:rFonts w:ascii="Times New Roman" w:hAnsi="Times New Roman"/>
          <w:sz w:val="25"/>
          <w:szCs w:val="25"/>
        </w:rPr>
      </w:pPr>
      <w:r>
        <w:rPr>
          <w:rFonts w:ascii="Times New Roman" w:hAnsi="Times New Roman"/>
          <w:sz w:val="25"/>
          <w:szCs w:val="25"/>
        </w:rPr>
        <w:t>к решению Собрания депутатов</w:t>
      </w:r>
    </w:p>
    <w:p w:rsidR="007E64C9" w:rsidRDefault="007E64C9" w:rsidP="007E64C9">
      <w:pPr>
        <w:spacing w:after="0" w:line="240" w:lineRule="auto"/>
        <w:jc w:val="center"/>
        <w:rPr>
          <w:rFonts w:ascii="Times New Roman" w:hAnsi="Times New Roman"/>
          <w:sz w:val="25"/>
          <w:szCs w:val="25"/>
        </w:rPr>
      </w:pPr>
      <w:r>
        <w:rPr>
          <w:rFonts w:ascii="Times New Roman" w:hAnsi="Times New Roman"/>
          <w:sz w:val="25"/>
          <w:szCs w:val="25"/>
        </w:rPr>
        <w:t xml:space="preserve">                                                                                                         Королёвского сельсовета </w:t>
      </w:r>
    </w:p>
    <w:p w:rsidR="007E64C9" w:rsidRDefault="007E64C9" w:rsidP="007E64C9">
      <w:pPr>
        <w:jc w:val="center"/>
        <w:rPr>
          <w:rFonts w:ascii="Times New Roman" w:hAnsi="Times New Roman"/>
          <w:sz w:val="25"/>
          <w:szCs w:val="25"/>
        </w:rPr>
      </w:pPr>
      <w:r>
        <w:rPr>
          <w:rFonts w:ascii="Times New Roman" w:hAnsi="Times New Roman"/>
          <w:sz w:val="25"/>
          <w:szCs w:val="25"/>
        </w:rPr>
        <w:t xml:space="preserve">                                                                                                                  от 21.06.2022 № 133</w:t>
      </w:r>
      <w:r>
        <w:rPr>
          <w:rFonts w:ascii="Times New Roman" w:hAnsi="Times New Roman"/>
          <w:sz w:val="28"/>
          <w:szCs w:val="28"/>
        </w:rPr>
        <w:t xml:space="preserve">                                                                                                                                                                                             </w:t>
      </w:r>
    </w:p>
    <w:p w:rsidR="007E64C9" w:rsidRDefault="007E64C9" w:rsidP="007E64C9">
      <w:pPr>
        <w:spacing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b/>
          <w:sz w:val="24"/>
          <w:szCs w:val="24"/>
        </w:rPr>
        <w:t>ПОЛОЖЕНИЕ</w:t>
      </w:r>
    </w:p>
    <w:p w:rsidR="007E64C9" w:rsidRDefault="007E64C9" w:rsidP="007E64C9">
      <w:pPr>
        <w:spacing w:line="240" w:lineRule="auto"/>
        <w:jc w:val="center"/>
        <w:rPr>
          <w:rFonts w:ascii="Times New Roman" w:hAnsi="Times New Roman"/>
          <w:b/>
          <w:sz w:val="24"/>
          <w:szCs w:val="24"/>
        </w:rPr>
      </w:pPr>
      <w:r>
        <w:rPr>
          <w:rFonts w:ascii="Times New Roman" w:hAnsi="Times New Roman"/>
          <w:b/>
          <w:sz w:val="24"/>
          <w:szCs w:val="24"/>
        </w:rPr>
        <w:t>об оплате труда муниципальных служащих администрации Королёвского сельсовета Тюменцевского района</w:t>
      </w:r>
    </w:p>
    <w:p w:rsidR="007E64C9" w:rsidRDefault="007E64C9" w:rsidP="007E64C9">
      <w:pPr>
        <w:spacing w:line="240" w:lineRule="auto"/>
        <w:jc w:val="center"/>
        <w:rPr>
          <w:rFonts w:ascii="Times New Roman" w:hAnsi="Times New Roman"/>
          <w:b/>
          <w:sz w:val="24"/>
          <w:szCs w:val="24"/>
        </w:rPr>
      </w:pPr>
      <w:r>
        <w:rPr>
          <w:rFonts w:ascii="Times New Roman" w:hAnsi="Times New Roman"/>
          <w:b/>
          <w:sz w:val="24"/>
          <w:szCs w:val="24"/>
        </w:rPr>
        <w:t>Общие положения</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1. Настоящее положение разработано в целях упорядочения отношений связанных с оплатой труда муниципальных служащих администрации Королёвского сельсовета, в соответствии с Законом Алтайского края «Об установлении нормативов размеров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и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w:t>
      </w:r>
    </w:p>
    <w:p w:rsidR="007E64C9" w:rsidRDefault="007E64C9" w:rsidP="007E64C9">
      <w:pPr>
        <w:spacing w:line="240" w:lineRule="auto"/>
        <w:jc w:val="center"/>
        <w:rPr>
          <w:rFonts w:ascii="Times New Roman" w:hAnsi="Times New Roman"/>
          <w:b/>
          <w:sz w:val="24"/>
          <w:szCs w:val="24"/>
        </w:rPr>
      </w:pPr>
      <w:r>
        <w:rPr>
          <w:rFonts w:ascii="Times New Roman" w:hAnsi="Times New Roman"/>
          <w:b/>
          <w:sz w:val="24"/>
          <w:szCs w:val="24"/>
        </w:rPr>
        <w:t>1.Определение оплаты труда</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 xml:space="preserve">1.1. Оплата труда </w:t>
      </w:r>
      <w:r>
        <w:rPr>
          <w:rFonts w:ascii="Times New Roman" w:hAnsi="Times New Roman"/>
          <w:b/>
          <w:sz w:val="24"/>
          <w:szCs w:val="24"/>
        </w:rPr>
        <w:t xml:space="preserve">муниципальных служащих </w:t>
      </w:r>
      <w:r>
        <w:rPr>
          <w:rFonts w:ascii="Times New Roman" w:hAnsi="Times New Roman"/>
          <w:sz w:val="24"/>
          <w:szCs w:val="24"/>
        </w:rPr>
        <w:t>состоит из должностных окладов, устанавливаемых на основании нормативно-правовых актов (постановлений) КСНД в соответствии со схемой должностных окладов муниципальных должностей муниципальной службы (пост. №836 от 29.12.2005 года), надбавок к должностному окладу за особые условия муниципальной службы, выслугу лет, поощрений, премий по результатам работы за каждый месяц.</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1.3. Схема должностных окладов муниципальных должностей муниципальной службы утверждаются нормативным актом (постановлением) главы сельского поселения (решение №159 от «31»марта 2008года)</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1.4. Изменение в схемы должностных окладов производится одновременно с принятием соответствующего решения.</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 xml:space="preserve">                          </w:t>
      </w:r>
    </w:p>
    <w:p w:rsidR="007E64C9" w:rsidRDefault="007E64C9" w:rsidP="007E64C9">
      <w:pPr>
        <w:spacing w:line="240" w:lineRule="auto"/>
        <w:jc w:val="center"/>
        <w:rPr>
          <w:rFonts w:ascii="Times New Roman" w:hAnsi="Times New Roman"/>
          <w:b/>
          <w:sz w:val="24"/>
          <w:szCs w:val="24"/>
        </w:rPr>
      </w:pPr>
      <w:r>
        <w:rPr>
          <w:rFonts w:ascii="Times New Roman" w:hAnsi="Times New Roman"/>
          <w:b/>
          <w:sz w:val="24"/>
          <w:szCs w:val="24"/>
        </w:rPr>
        <w:t>2. Виды ежемесячных надбавок</w:t>
      </w:r>
    </w:p>
    <w:p w:rsidR="007E64C9" w:rsidRDefault="007E64C9" w:rsidP="007E64C9">
      <w:pPr>
        <w:spacing w:line="240" w:lineRule="auto"/>
        <w:jc w:val="center"/>
        <w:rPr>
          <w:rFonts w:ascii="Times New Roman" w:hAnsi="Times New Roman"/>
          <w:b/>
          <w:sz w:val="24"/>
          <w:szCs w:val="24"/>
        </w:rPr>
      </w:pPr>
      <w:r>
        <w:rPr>
          <w:rFonts w:ascii="Times New Roman" w:hAnsi="Times New Roman"/>
          <w:sz w:val="24"/>
          <w:szCs w:val="24"/>
        </w:rPr>
        <w:t>2.1.Ежемесячная надбавка за сложность, напряженность и высокие достижения в труде</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 xml:space="preserve"> муниципальным служащим администрации сельсовета выплачивается в процентах от должностного оклада в следующих размерах по должностям: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7E64C9" w:rsidTr="007E64C9">
        <w:tc>
          <w:tcPr>
            <w:tcW w:w="4785"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sz w:val="24"/>
                <w:szCs w:val="24"/>
                <w:lang w:eastAsia="en-US"/>
              </w:rPr>
            </w:pPr>
            <w:r>
              <w:rPr>
                <w:rFonts w:ascii="Times New Roman" w:hAnsi="Times New Roman"/>
                <w:sz w:val="24"/>
                <w:szCs w:val="24"/>
              </w:rPr>
              <w:t>Классификация должностей</w:t>
            </w:r>
          </w:p>
        </w:tc>
        <w:tc>
          <w:tcPr>
            <w:tcW w:w="4786"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sz w:val="24"/>
                <w:szCs w:val="24"/>
                <w:lang w:eastAsia="en-US"/>
              </w:rPr>
            </w:pPr>
            <w:r>
              <w:rPr>
                <w:rFonts w:ascii="Times New Roman" w:hAnsi="Times New Roman"/>
                <w:sz w:val="24"/>
                <w:szCs w:val="24"/>
              </w:rPr>
              <w:t>Шкала надбавки %</w:t>
            </w:r>
          </w:p>
        </w:tc>
      </w:tr>
      <w:tr w:rsidR="007E64C9" w:rsidTr="007E64C9">
        <w:tc>
          <w:tcPr>
            <w:tcW w:w="4785"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sz w:val="24"/>
                <w:szCs w:val="24"/>
                <w:lang w:eastAsia="en-US"/>
              </w:rPr>
            </w:pPr>
            <w:r>
              <w:rPr>
                <w:rFonts w:ascii="Times New Roman" w:hAnsi="Times New Roman"/>
                <w:sz w:val="24"/>
                <w:szCs w:val="24"/>
              </w:rPr>
              <w:t>Старшая должность</w:t>
            </w:r>
          </w:p>
        </w:tc>
        <w:tc>
          <w:tcPr>
            <w:tcW w:w="4786"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sz w:val="24"/>
                <w:szCs w:val="24"/>
                <w:lang w:eastAsia="en-US"/>
              </w:rPr>
            </w:pPr>
            <w:r>
              <w:rPr>
                <w:rFonts w:ascii="Times New Roman" w:hAnsi="Times New Roman"/>
                <w:sz w:val="24"/>
                <w:szCs w:val="24"/>
              </w:rPr>
              <w:t>25</w:t>
            </w:r>
          </w:p>
        </w:tc>
      </w:tr>
    </w:tbl>
    <w:p w:rsidR="007E64C9" w:rsidRDefault="007E64C9" w:rsidP="007E64C9">
      <w:pPr>
        <w:spacing w:line="240" w:lineRule="auto"/>
        <w:rPr>
          <w:rFonts w:ascii="Times New Roman" w:hAnsi="Times New Roman"/>
          <w:sz w:val="24"/>
          <w:szCs w:val="24"/>
          <w:lang w:eastAsia="en-US"/>
        </w:rPr>
      </w:pPr>
    </w:p>
    <w:p w:rsidR="007E64C9" w:rsidRDefault="007E64C9" w:rsidP="007E64C9">
      <w:pPr>
        <w:spacing w:line="240" w:lineRule="auto"/>
        <w:rPr>
          <w:rFonts w:ascii="Times New Roman" w:hAnsi="Times New Roman"/>
          <w:sz w:val="24"/>
          <w:szCs w:val="24"/>
        </w:rPr>
      </w:pPr>
      <w:r>
        <w:rPr>
          <w:rFonts w:ascii="Times New Roman" w:hAnsi="Times New Roman"/>
          <w:sz w:val="24"/>
          <w:szCs w:val="24"/>
        </w:rPr>
        <w:lastRenderedPageBreak/>
        <w:t>Размер надбавки за особые условия муниципальной службы не может превышать 50% должностного оклада.</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2.2.Надбавка к должностному окладу за выслугу лет выплачивается со дня возникновения права на назначение или изменение размера этой надбавки. Если у муниципального служащего право на назначение или изменение размера надбавки к должностному окладу за выслугу лет поступило в период его пребывания в основном или дополнительном отпуске, а также в период его нетрудоспособности, то выплата иного размера надбавки производится после окончания отпуска, временной  нетрудоспособности. В том случае, если у муниципального служащего право на назначение или изменение надбавки к должностному окладу за выслугу лет наступило при переподготовке или повышении квалификации и в других случаях, когда за ним сохраняется средний заработок, то указанная надбавка устанавливается со дня наступления этого права и производится соответствующий перерасчет среднего заработка. Ежемесячная надбавка за выслугу лет при стаже муниципальной службы выплачивается в процентах к должностному окладу: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7E64C9" w:rsidTr="007E64C9">
        <w:tc>
          <w:tcPr>
            <w:tcW w:w="4785"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sz w:val="24"/>
                <w:szCs w:val="24"/>
                <w:lang w:eastAsia="en-US"/>
              </w:rPr>
            </w:pPr>
            <w:r>
              <w:rPr>
                <w:rFonts w:ascii="Times New Roman" w:hAnsi="Times New Roman"/>
                <w:sz w:val="24"/>
                <w:szCs w:val="24"/>
              </w:rPr>
              <w:t>Стаж работы муниципальной службы</w:t>
            </w:r>
          </w:p>
        </w:tc>
        <w:tc>
          <w:tcPr>
            <w:tcW w:w="4786"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sz w:val="24"/>
                <w:szCs w:val="24"/>
                <w:lang w:eastAsia="en-US"/>
              </w:rPr>
            </w:pPr>
            <w:r>
              <w:rPr>
                <w:rFonts w:ascii="Times New Roman" w:hAnsi="Times New Roman"/>
                <w:sz w:val="24"/>
                <w:szCs w:val="24"/>
              </w:rPr>
              <w:t xml:space="preserve">Проценты </w:t>
            </w:r>
          </w:p>
        </w:tc>
      </w:tr>
      <w:tr w:rsidR="007E64C9" w:rsidTr="007E64C9">
        <w:tc>
          <w:tcPr>
            <w:tcW w:w="4785"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sz w:val="24"/>
                <w:szCs w:val="24"/>
                <w:lang w:eastAsia="en-US"/>
              </w:rPr>
            </w:pPr>
            <w:r>
              <w:rPr>
                <w:rFonts w:ascii="Times New Roman" w:hAnsi="Times New Roman"/>
                <w:sz w:val="24"/>
                <w:szCs w:val="24"/>
              </w:rPr>
              <w:t>От 1 до 5 лет</w:t>
            </w:r>
          </w:p>
        </w:tc>
        <w:tc>
          <w:tcPr>
            <w:tcW w:w="4786"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sz w:val="24"/>
                <w:szCs w:val="24"/>
                <w:lang w:eastAsia="en-US"/>
              </w:rPr>
            </w:pPr>
            <w:r>
              <w:rPr>
                <w:rFonts w:ascii="Times New Roman" w:hAnsi="Times New Roman"/>
                <w:sz w:val="24"/>
                <w:szCs w:val="24"/>
              </w:rPr>
              <w:t>10</w:t>
            </w:r>
          </w:p>
        </w:tc>
      </w:tr>
      <w:tr w:rsidR="007E64C9" w:rsidTr="007E64C9">
        <w:tc>
          <w:tcPr>
            <w:tcW w:w="4785"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sz w:val="24"/>
                <w:szCs w:val="24"/>
                <w:lang w:eastAsia="en-US"/>
              </w:rPr>
            </w:pPr>
            <w:r>
              <w:rPr>
                <w:rFonts w:ascii="Times New Roman" w:hAnsi="Times New Roman"/>
                <w:sz w:val="24"/>
                <w:szCs w:val="24"/>
              </w:rPr>
              <w:t>От 5 до 10 лет</w:t>
            </w:r>
          </w:p>
        </w:tc>
        <w:tc>
          <w:tcPr>
            <w:tcW w:w="4786"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sz w:val="24"/>
                <w:szCs w:val="24"/>
                <w:lang w:eastAsia="en-US"/>
              </w:rPr>
            </w:pPr>
            <w:r>
              <w:rPr>
                <w:rFonts w:ascii="Times New Roman" w:hAnsi="Times New Roman"/>
                <w:sz w:val="24"/>
                <w:szCs w:val="24"/>
              </w:rPr>
              <w:t>15</w:t>
            </w:r>
          </w:p>
        </w:tc>
      </w:tr>
      <w:tr w:rsidR="007E64C9" w:rsidTr="007E64C9">
        <w:tc>
          <w:tcPr>
            <w:tcW w:w="4785"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sz w:val="24"/>
                <w:szCs w:val="24"/>
                <w:lang w:eastAsia="en-US"/>
              </w:rPr>
            </w:pPr>
            <w:r>
              <w:rPr>
                <w:rFonts w:ascii="Times New Roman" w:hAnsi="Times New Roman"/>
                <w:sz w:val="24"/>
                <w:szCs w:val="24"/>
              </w:rPr>
              <w:t>От 10 до 15 лет</w:t>
            </w:r>
          </w:p>
        </w:tc>
        <w:tc>
          <w:tcPr>
            <w:tcW w:w="4786"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sz w:val="24"/>
                <w:szCs w:val="24"/>
                <w:lang w:eastAsia="en-US"/>
              </w:rPr>
            </w:pPr>
            <w:r>
              <w:rPr>
                <w:rFonts w:ascii="Times New Roman" w:hAnsi="Times New Roman"/>
                <w:sz w:val="24"/>
                <w:szCs w:val="24"/>
              </w:rPr>
              <w:t>20</w:t>
            </w:r>
          </w:p>
        </w:tc>
      </w:tr>
      <w:tr w:rsidR="007E64C9" w:rsidTr="007E64C9">
        <w:tc>
          <w:tcPr>
            <w:tcW w:w="4785"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sz w:val="24"/>
                <w:szCs w:val="24"/>
                <w:lang w:eastAsia="en-US"/>
              </w:rPr>
            </w:pPr>
            <w:r>
              <w:rPr>
                <w:rFonts w:ascii="Times New Roman" w:hAnsi="Times New Roman"/>
                <w:sz w:val="24"/>
                <w:szCs w:val="24"/>
              </w:rPr>
              <w:t>От 15 и выше</w:t>
            </w:r>
          </w:p>
        </w:tc>
        <w:tc>
          <w:tcPr>
            <w:tcW w:w="4786"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sz w:val="24"/>
                <w:szCs w:val="24"/>
                <w:lang w:eastAsia="en-US"/>
              </w:rPr>
            </w:pPr>
            <w:r>
              <w:rPr>
                <w:rFonts w:ascii="Times New Roman" w:hAnsi="Times New Roman"/>
                <w:sz w:val="24"/>
                <w:szCs w:val="24"/>
              </w:rPr>
              <w:t>30</w:t>
            </w:r>
          </w:p>
        </w:tc>
      </w:tr>
    </w:tbl>
    <w:p w:rsidR="007E64C9" w:rsidRDefault="007E64C9" w:rsidP="007E64C9">
      <w:pPr>
        <w:spacing w:line="240" w:lineRule="auto"/>
        <w:rPr>
          <w:rFonts w:ascii="Times New Roman" w:hAnsi="Times New Roman"/>
          <w:sz w:val="24"/>
          <w:szCs w:val="24"/>
          <w:lang w:eastAsia="en-US"/>
        </w:rPr>
      </w:pPr>
      <w:r>
        <w:rPr>
          <w:rFonts w:ascii="Times New Roman" w:hAnsi="Times New Roman"/>
          <w:sz w:val="24"/>
          <w:szCs w:val="24"/>
        </w:rPr>
        <w:t xml:space="preserve"> </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При возложении на муниципального  служащего исполнения обязанностей по другой муниципальной должности муниципальной службы надбавка за выслугу лет начисляется на должностной оклад, как по основной, так и по совмещаемой работе.</w:t>
      </w:r>
    </w:p>
    <w:p w:rsidR="007E64C9" w:rsidRDefault="007E64C9" w:rsidP="007E64C9">
      <w:pPr>
        <w:spacing w:line="240" w:lineRule="auto"/>
        <w:jc w:val="center"/>
        <w:rPr>
          <w:rFonts w:ascii="Times New Roman" w:hAnsi="Times New Roman"/>
          <w:b/>
          <w:sz w:val="24"/>
          <w:szCs w:val="24"/>
        </w:rPr>
      </w:pPr>
      <w:r>
        <w:rPr>
          <w:rFonts w:ascii="Times New Roman" w:hAnsi="Times New Roman"/>
          <w:b/>
          <w:sz w:val="24"/>
          <w:szCs w:val="24"/>
        </w:rPr>
        <w:t>3.Виды премий, поощрений и условия премирования</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Муниципальным служащим сельского поселения могут выплачиваться следующие виды премий, поощрений:</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3.1.Ежемесячное поощрение выплачивается в порядке и размерах, утвержденных данным положением администрации сельского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7E64C9" w:rsidTr="007E64C9">
        <w:tc>
          <w:tcPr>
            <w:tcW w:w="4785"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sz w:val="24"/>
                <w:szCs w:val="24"/>
                <w:lang w:eastAsia="en-US"/>
              </w:rPr>
            </w:pPr>
            <w:r>
              <w:rPr>
                <w:rFonts w:ascii="Times New Roman" w:hAnsi="Times New Roman"/>
                <w:sz w:val="24"/>
                <w:szCs w:val="24"/>
              </w:rPr>
              <w:t>Наименование должности</w:t>
            </w:r>
          </w:p>
        </w:tc>
        <w:tc>
          <w:tcPr>
            <w:tcW w:w="4786"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sz w:val="24"/>
                <w:szCs w:val="24"/>
                <w:lang w:eastAsia="en-US"/>
              </w:rPr>
            </w:pPr>
            <w:r>
              <w:rPr>
                <w:rFonts w:ascii="Times New Roman" w:hAnsi="Times New Roman"/>
                <w:sz w:val="24"/>
                <w:szCs w:val="24"/>
              </w:rPr>
              <w:t>Размер ежемесячного денежного поощрения в %</w:t>
            </w:r>
          </w:p>
        </w:tc>
      </w:tr>
      <w:tr w:rsidR="007E64C9" w:rsidTr="007E64C9">
        <w:tc>
          <w:tcPr>
            <w:tcW w:w="4785"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b/>
                <w:sz w:val="24"/>
                <w:szCs w:val="24"/>
                <w:lang w:eastAsia="en-US"/>
              </w:rPr>
            </w:pPr>
            <w:r>
              <w:rPr>
                <w:rFonts w:ascii="Times New Roman" w:hAnsi="Times New Roman"/>
                <w:b/>
                <w:sz w:val="24"/>
                <w:szCs w:val="24"/>
              </w:rPr>
              <w:t>По старшим и младшим должностям</w:t>
            </w:r>
          </w:p>
        </w:tc>
        <w:tc>
          <w:tcPr>
            <w:tcW w:w="4786"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sz w:val="24"/>
                <w:szCs w:val="24"/>
                <w:lang w:eastAsia="en-US"/>
              </w:rPr>
            </w:pPr>
            <w:r>
              <w:rPr>
                <w:rFonts w:ascii="Times New Roman" w:hAnsi="Times New Roman"/>
                <w:sz w:val="24"/>
                <w:szCs w:val="24"/>
              </w:rPr>
              <w:t>70% должностного оклада</w:t>
            </w:r>
          </w:p>
        </w:tc>
      </w:tr>
    </w:tbl>
    <w:p w:rsidR="007E64C9" w:rsidRDefault="007E64C9" w:rsidP="007E64C9">
      <w:pPr>
        <w:spacing w:line="240" w:lineRule="auto"/>
        <w:rPr>
          <w:rFonts w:ascii="Times New Roman" w:hAnsi="Times New Roman"/>
          <w:sz w:val="24"/>
          <w:szCs w:val="24"/>
          <w:lang w:eastAsia="en-US"/>
        </w:rPr>
      </w:pPr>
    </w:p>
    <w:p w:rsidR="007E64C9" w:rsidRDefault="007E64C9" w:rsidP="007E64C9">
      <w:pPr>
        <w:spacing w:line="240" w:lineRule="auto"/>
        <w:rPr>
          <w:rFonts w:ascii="Times New Roman" w:hAnsi="Times New Roman"/>
          <w:sz w:val="24"/>
          <w:szCs w:val="24"/>
        </w:rPr>
      </w:pPr>
    </w:p>
    <w:p w:rsidR="007E64C9" w:rsidRDefault="007E64C9" w:rsidP="007E64C9">
      <w:pPr>
        <w:spacing w:line="240" w:lineRule="auto"/>
        <w:rPr>
          <w:rFonts w:ascii="Times New Roman" w:hAnsi="Times New Roman"/>
          <w:sz w:val="24"/>
          <w:szCs w:val="24"/>
        </w:rPr>
      </w:pPr>
      <w:r>
        <w:rPr>
          <w:rFonts w:ascii="Times New Roman" w:hAnsi="Times New Roman"/>
          <w:sz w:val="24"/>
          <w:szCs w:val="24"/>
        </w:rPr>
        <w:t>3.2.Ежемесячная премия выплачивается в процентах от должностного оклада в порядке и размерах, утвержденных данным положением.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7E64C9" w:rsidTr="007E64C9">
        <w:tc>
          <w:tcPr>
            <w:tcW w:w="4785"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sz w:val="24"/>
                <w:szCs w:val="24"/>
                <w:lang w:eastAsia="en-US"/>
              </w:rPr>
            </w:pPr>
            <w:r>
              <w:rPr>
                <w:rFonts w:ascii="Times New Roman" w:hAnsi="Times New Roman"/>
                <w:sz w:val="24"/>
                <w:szCs w:val="24"/>
              </w:rPr>
              <w:t>Квалификация должностей</w:t>
            </w:r>
          </w:p>
        </w:tc>
        <w:tc>
          <w:tcPr>
            <w:tcW w:w="4786"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sz w:val="24"/>
                <w:szCs w:val="24"/>
                <w:lang w:eastAsia="en-US"/>
              </w:rPr>
            </w:pPr>
            <w:r>
              <w:rPr>
                <w:rFonts w:ascii="Times New Roman" w:hAnsi="Times New Roman"/>
                <w:sz w:val="24"/>
                <w:szCs w:val="24"/>
              </w:rPr>
              <w:t>Шкала процентов (%)</w:t>
            </w:r>
          </w:p>
        </w:tc>
      </w:tr>
      <w:tr w:rsidR="007E64C9" w:rsidTr="007E64C9">
        <w:tc>
          <w:tcPr>
            <w:tcW w:w="4785"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sz w:val="24"/>
                <w:szCs w:val="24"/>
                <w:lang w:eastAsia="en-US"/>
              </w:rPr>
            </w:pPr>
            <w:r>
              <w:rPr>
                <w:rFonts w:ascii="Times New Roman" w:hAnsi="Times New Roman"/>
                <w:sz w:val="24"/>
                <w:szCs w:val="24"/>
              </w:rPr>
              <w:t>Старшая и младшая должность</w:t>
            </w:r>
          </w:p>
        </w:tc>
        <w:tc>
          <w:tcPr>
            <w:tcW w:w="4786" w:type="dxa"/>
            <w:tcBorders>
              <w:top w:val="single" w:sz="4" w:space="0" w:color="000000"/>
              <w:left w:val="single" w:sz="4" w:space="0" w:color="000000"/>
              <w:bottom w:val="single" w:sz="4" w:space="0" w:color="000000"/>
              <w:right w:val="single" w:sz="4" w:space="0" w:color="000000"/>
            </w:tcBorders>
            <w:hideMark/>
          </w:tcPr>
          <w:p w:rsidR="007E64C9" w:rsidRDefault="007E64C9">
            <w:pPr>
              <w:spacing w:after="0" w:line="240" w:lineRule="auto"/>
              <w:rPr>
                <w:rFonts w:ascii="Times New Roman" w:hAnsi="Times New Roman"/>
                <w:sz w:val="24"/>
                <w:szCs w:val="24"/>
                <w:lang w:eastAsia="en-US"/>
              </w:rPr>
            </w:pPr>
            <w:r>
              <w:rPr>
                <w:rFonts w:ascii="Times New Roman" w:hAnsi="Times New Roman"/>
                <w:sz w:val="24"/>
                <w:szCs w:val="24"/>
              </w:rPr>
              <w:t>До 130</w:t>
            </w:r>
          </w:p>
        </w:tc>
      </w:tr>
    </w:tbl>
    <w:p w:rsidR="007E64C9" w:rsidRDefault="007E64C9" w:rsidP="007E64C9">
      <w:pPr>
        <w:spacing w:line="240" w:lineRule="auto"/>
        <w:rPr>
          <w:rFonts w:ascii="Times New Roman" w:hAnsi="Times New Roman"/>
          <w:sz w:val="24"/>
          <w:szCs w:val="24"/>
          <w:lang w:eastAsia="en-US"/>
        </w:rPr>
      </w:pPr>
    </w:p>
    <w:p w:rsidR="007E64C9" w:rsidRDefault="007E64C9" w:rsidP="007E64C9">
      <w:pPr>
        <w:spacing w:line="240" w:lineRule="auto"/>
        <w:rPr>
          <w:rFonts w:ascii="Times New Roman" w:hAnsi="Times New Roman"/>
          <w:sz w:val="24"/>
          <w:szCs w:val="24"/>
        </w:rPr>
      </w:pPr>
      <w:r>
        <w:rPr>
          <w:rFonts w:ascii="Times New Roman" w:hAnsi="Times New Roman"/>
          <w:sz w:val="24"/>
          <w:szCs w:val="24"/>
        </w:rPr>
        <w:t>3.3.Выплата единовременного поощрения производится за выполнение специальных заданий и по итогам работы за год. (Из фонда экономии заработной платы).</w:t>
      </w:r>
    </w:p>
    <w:p w:rsidR="007E64C9" w:rsidRDefault="007E64C9" w:rsidP="007E64C9">
      <w:pPr>
        <w:spacing w:line="240" w:lineRule="auto"/>
        <w:jc w:val="center"/>
        <w:rPr>
          <w:rFonts w:ascii="Times New Roman" w:hAnsi="Times New Roman"/>
          <w:b/>
          <w:sz w:val="24"/>
          <w:szCs w:val="24"/>
        </w:rPr>
      </w:pPr>
    </w:p>
    <w:p w:rsidR="007E64C9" w:rsidRDefault="007E64C9" w:rsidP="007E64C9">
      <w:pPr>
        <w:spacing w:line="240" w:lineRule="auto"/>
        <w:jc w:val="center"/>
        <w:rPr>
          <w:rFonts w:ascii="Times New Roman" w:hAnsi="Times New Roman"/>
          <w:b/>
          <w:sz w:val="24"/>
          <w:szCs w:val="24"/>
        </w:rPr>
      </w:pPr>
    </w:p>
    <w:p w:rsidR="007E64C9" w:rsidRDefault="007E64C9" w:rsidP="007E64C9">
      <w:pPr>
        <w:spacing w:line="240" w:lineRule="auto"/>
        <w:jc w:val="center"/>
        <w:rPr>
          <w:rFonts w:ascii="Times New Roman" w:hAnsi="Times New Roman"/>
          <w:b/>
          <w:sz w:val="24"/>
          <w:szCs w:val="24"/>
        </w:rPr>
      </w:pPr>
      <w:r>
        <w:rPr>
          <w:rFonts w:ascii="Times New Roman" w:hAnsi="Times New Roman"/>
          <w:b/>
          <w:sz w:val="24"/>
          <w:szCs w:val="24"/>
        </w:rPr>
        <w:lastRenderedPageBreak/>
        <w:t>3.4.Основания и порядок премирования</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Премирование муниципальных служащих осуществляется в целях материального стимулирования и повышения ответственности за порученное дело.</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3.4.1.Ежемесячная премия выплачивается соответствующим категориям муниципальных служащих за высокие показатели в работе с учетом надлежащего выполнения должностных обязанностей и соблюдения правил внутреннего трудового распорядка,  своевременного исполнения приказов и указаний главы сельского поселения, при соблюдении требований действующего Законодательства.</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3.4.2.Начисление и выплата ежемесячной премии производится, если на момент ее начисления муниципальный служащий сельского поселения, состоял в трудовых отношениях с администрацией пос. Королёвский  Тюменцевского района за фактически отработанное время.</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3.4.3.Выплата ежемесячной премии предусматривается в годовом фонде заработной платы согласно штатного расписания администрации  пос. Королёвский Тюменцевского района из расчета 100 % от предусмотренного системой оплаты.</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 xml:space="preserve">3.4.4.Премирование производится  по результатам работы на 25 число каждого месяца, в соответствии с количеством отработанных дней, без издания дополнительного распоряжения. </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3.4.5.Решение о премировании муниципальных служащих сельских поселений в форме распоряжения  в порядке, установленным данным положением.</w:t>
      </w:r>
    </w:p>
    <w:p w:rsidR="007E64C9" w:rsidRDefault="007E64C9" w:rsidP="007E64C9">
      <w:pPr>
        <w:spacing w:line="240" w:lineRule="auto"/>
        <w:jc w:val="center"/>
        <w:rPr>
          <w:rFonts w:ascii="Times New Roman" w:hAnsi="Times New Roman"/>
          <w:b/>
          <w:sz w:val="24"/>
          <w:szCs w:val="24"/>
        </w:rPr>
      </w:pPr>
      <w:r>
        <w:rPr>
          <w:rFonts w:ascii="Times New Roman" w:hAnsi="Times New Roman"/>
          <w:b/>
          <w:sz w:val="24"/>
          <w:szCs w:val="24"/>
        </w:rPr>
        <w:t>3.5.Основания и порядок депремирования</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Муниципальные служащие могут быть лишены премии по итогам работы за месяц полностью или частично:</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3.5.1.За недобросовестное исполнение должностных обязанностей, повлекших срыв запланированного мероприятия администрации с.Ключи Тюменцевского района.</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3.5.2.Нарушение правил внутреннего трудового распорядка.</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3.5.3.Неисполнения или ненадлежащего исполнения федеральных законов, Законов Алтайского края, иных нормативно-правых актов РФ и Алтайского края, решения собрания депутатов, постановлений и распоряжений главы сельсовета.</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3.5.4.Неисполнения или ненадлежащего исполнения без уважительных причин приказов, распоряжений и указаний вышестоящих органов в порядке подчиненности руководителей, отданных в пределах их полномочий.</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 xml:space="preserve">                                                                    </w:t>
      </w:r>
    </w:p>
    <w:p w:rsidR="007E64C9" w:rsidRDefault="007E64C9" w:rsidP="007E64C9">
      <w:pPr>
        <w:spacing w:line="240" w:lineRule="auto"/>
        <w:rPr>
          <w:rFonts w:ascii="Times New Roman" w:hAnsi="Times New Roman"/>
          <w:sz w:val="24"/>
          <w:szCs w:val="24"/>
        </w:rPr>
      </w:pPr>
    </w:p>
    <w:p w:rsidR="007E64C9" w:rsidRDefault="007E64C9" w:rsidP="007E64C9">
      <w:pPr>
        <w:spacing w:line="240" w:lineRule="auto"/>
        <w:rPr>
          <w:rFonts w:ascii="Times New Roman" w:hAnsi="Times New Roman"/>
          <w:sz w:val="24"/>
          <w:szCs w:val="24"/>
        </w:rPr>
      </w:pPr>
      <w:r>
        <w:rPr>
          <w:rFonts w:ascii="Times New Roman" w:hAnsi="Times New Roman"/>
          <w:sz w:val="24"/>
          <w:szCs w:val="24"/>
        </w:rPr>
        <w:t>3.5.5.Несвоевременого рассмотрения обращений или заявления граждан, общественных организаций, государственных органов и органов местного самоуправления.</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3.5.6.Решение о депремировании принимается главой сельского поселения самостоятельно, с соблюдением требований, предусмотренных ст.193 ТК РФ.</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3.5.7.Депремирование может применяться как вместе с применением дисциплинарного взыскания, так и самостоятельно.</w:t>
      </w:r>
    </w:p>
    <w:p w:rsidR="007E64C9" w:rsidRDefault="007E64C9" w:rsidP="007E64C9">
      <w:pPr>
        <w:spacing w:line="240" w:lineRule="auto"/>
        <w:jc w:val="center"/>
        <w:rPr>
          <w:rFonts w:ascii="Times New Roman" w:hAnsi="Times New Roman"/>
          <w:sz w:val="24"/>
          <w:szCs w:val="24"/>
        </w:rPr>
      </w:pPr>
      <w:r>
        <w:rPr>
          <w:rFonts w:ascii="Times New Roman" w:hAnsi="Times New Roman"/>
          <w:b/>
          <w:sz w:val="24"/>
          <w:szCs w:val="24"/>
        </w:rPr>
        <w:lastRenderedPageBreak/>
        <w:t>4.Размер депремирования</w:t>
      </w:r>
      <w:r>
        <w:rPr>
          <w:rFonts w:ascii="Times New Roman" w:hAnsi="Times New Roman"/>
          <w:sz w:val="24"/>
          <w:szCs w:val="24"/>
        </w:rPr>
        <w:t xml:space="preserve"> (лишения премии)</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За не представление в установленный срок и недостоверность данных отчета- до 10% в месяц;</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За нарушение трудовой дисциплины, и за конкретные упущения в работе с учетом тяжести совершенного проступка, и наступивших последствий – до 50% в месяц;</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Решение о депремировании доводится до работника. И может быть обжаловано в установленном порядке.</w:t>
      </w:r>
    </w:p>
    <w:p w:rsidR="007E64C9" w:rsidRDefault="007E64C9" w:rsidP="007E64C9">
      <w:pPr>
        <w:spacing w:line="240" w:lineRule="auto"/>
        <w:jc w:val="center"/>
        <w:rPr>
          <w:rFonts w:ascii="Times New Roman" w:hAnsi="Times New Roman"/>
          <w:b/>
          <w:sz w:val="24"/>
          <w:szCs w:val="24"/>
        </w:rPr>
      </w:pPr>
      <w:r>
        <w:rPr>
          <w:rFonts w:ascii="Times New Roman" w:hAnsi="Times New Roman"/>
          <w:b/>
          <w:sz w:val="24"/>
          <w:szCs w:val="24"/>
        </w:rPr>
        <w:t>5.Материальная помощь</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Материальная помощь выплачивается муниципальным служащим один раз в год за фактическое отработанное время, исходя из трех должностных окладов (по заявлению одновременно с выплатой отпускных или по просьбе в другое время, на усмотрение самого служащего), главе сельсовета одно денежное содержание.</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 xml:space="preserve"> </w:t>
      </w:r>
    </w:p>
    <w:p w:rsidR="007E64C9" w:rsidRDefault="007E64C9" w:rsidP="007E64C9">
      <w:pPr>
        <w:spacing w:line="240" w:lineRule="auto"/>
        <w:rPr>
          <w:rFonts w:ascii="Times New Roman" w:hAnsi="Times New Roman"/>
          <w:sz w:val="24"/>
          <w:szCs w:val="24"/>
        </w:rPr>
      </w:pPr>
      <w:r>
        <w:rPr>
          <w:rFonts w:ascii="Times New Roman" w:hAnsi="Times New Roman"/>
          <w:sz w:val="24"/>
          <w:szCs w:val="24"/>
        </w:rPr>
        <w:t xml:space="preserve">  </w:t>
      </w:r>
    </w:p>
    <w:p w:rsidR="007E64C9" w:rsidRDefault="007E64C9" w:rsidP="007E64C9">
      <w:pPr>
        <w:spacing w:line="240" w:lineRule="auto"/>
        <w:jc w:val="center"/>
        <w:rPr>
          <w:rFonts w:ascii="Times New Roman" w:hAnsi="Times New Roman"/>
          <w:sz w:val="24"/>
          <w:szCs w:val="24"/>
        </w:rPr>
      </w:pPr>
    </w:p>
    <w:p w:rsidR="009D4A96" w:rsidRPr="000109F9" w:rsidRDefault="009D4A96" w:rsidP="00347889">
      <w:pPr>
        <w:tabs>
          <w:tab w:val="left" w:pos="210"/>
        </w:tabs>
        <w:spacing w:after="0" w:line="240" w:lineRule="auto"/>
        <w:rPr>
          <w:rFonts w:ascii="Times New Roman" w:hAnsi="Times New Roman" w:cs="Times New Roman"/>
          <w:sz w:val="27"/>
          <w:szCs w:val="27"/>
        </w:rPr>
      </w:pPr>
    </w:p>
    <w:sectPr w:rsidR="009D4A96" w:rsidRPr="000109F9" w:rsidSect="00EC118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5E1" w:rsidRDefault="00F765E1" w:rsidP="005C3DAD">
      <w:pPr>
        <w:spacing w:after="0" w:line="240" w:lineRule="auto"/>
      </w:pPr>
      <w:r>
        <w:separator/>
      </w:r>
    </w:p>
  </w:endnote>
  <w:endnote w:type="continuationSeparator" w:id="1">
    <w:p w:rsidR="00F765E1" w:rsidRDefault="00F765E1" w:rsidP="005C3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AD" w:rsidRDefault="005C3DA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AD" w:rsidRDefault="005C3DA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AD" w:rsidRDefault="005C3D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5E1" w:rsidRDefault="00F765E1" w:rsidP="005C3DAD">
      <w:pPr>
        <w:spacing w:after="0" w:line="240" w:lineRule="auto"/>
      </w:pPr>
      <w:r>
        <w:separator/>
      </w:r>
    </w:p>
  </w:footnote>
  <w:footnote w:type="continuationSeparator" w:id="1">
    <w:p w:rsidR="00F765E1" w:rsidRDefault="00F765E1" w:rsidP="005C3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AD" w:rsidRDefault="005C3DA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AD" w:rsidRDefault="005C3DA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AD" w:rsidRDefault="005C3DA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25AE9"/>
    <w:multiLevelType w:val="hybridMultilevel"/>
    <w:tmpl w:val="02200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23927"/>
    <w:rsid w:val="00004587"/>
    <w:rsid w:val="000109F9"/>
    <w:rsid w:val="0001531C"/>
    <w:rsid w:val="0002076C"/>
    <w:rsid w:val="00022E7D"/>
    <w:rsid w:val="000515E1"/>
    <w:rsid w:val="00093955"/>
    <w:rsid w:val="000B36B3"/>
    <w:rsid w:val="000C492B"/>
    <w:rsid w:val="000E0E6F"/>
    <w:rsid w:val="000E162F"/>
    <w:rsid w:val="00121197"/>
    <w:rsid w:val="0012323E"/>
    <w:rsid w:val="0013028A"/>
    <w:rsid w:val="00131EC5"/>
    <w:rsid w:val="00167DB6"/>
    <w:rsid w:val="00197E7A"/>
    <w:rsid w:val="001A2730"/>
    <w:rsid w:val="001B2C15"/>
    <w:rsid w:val="001E04E6"/>
    <w:rsid w:val="001E268E"/>
    <w:rsid w:val="00214F00"/>
    <w:rsid w:val="0023794A"/>
    <w:rsid w:val="002622B0"/>
    <w:rsid w:val="0026721E"/>
    <w:rsid w:val="002B7662"/>
    <w:rsid w:val="002D2636"/>
    <w:rsid w:val="002D7CC0"/>
    <w:rsid w:val="002E1ED9"/>
    <w:rsid w:val="002F0996"/>
    <w:rsid w:val="00307611"/>
    <w:rsid w:val="00333FC6"/>
    <w:rsid w:val="00347889"/>
    <w:rsid w:val="00354395"/>
    <w:rsid w:val="003711EF"/>
    <w:rsid w:val="00387C6F"/>
    <w:rsid w:val="003C1CD8"/>
    <w:rsid w:val="003E1754"/>
    <w:rsid w:val="00405A87"/>
    <w:rsid w:val="00412FE2"/>
    <w:rsid w:val="00426D73"/>
    <w:rsid w:val="00433696"/>
    <w:rsid w:val="004365EA"/>
    <w:rsid w:val="004846BC"/>
    <w:rsid w:val="00492F57"/>
    <w:rsid w:val="004A7081"/>
    <w:rsid w:val="004D4012"/>
    <w:rsid w:val="004E2D32"/>
    <w:rsid w:val="004E3622"/>
    <w:rsid w:val="004E72B6"/>
    <w:rsid w:val="00532BF0"/>
    <w:rsid w:val="00534E34"/>
    <w:rsid w:val="005A26B1"/>
    <w:rsid w:val="005B6FB6"/>
    <w:rsid w:val="005C3DAD"/>
    <w:rsid w:val="005C68A0"/>
    <w:rsid w:val="005E76BA"/>
    <w:rsid w:val="005F0F36"/>
    <w:rsid w:val="006238F6"/>
    <w:rsid w:val="0063196E"/>
    <w:rsid w:val="006365D1"/>
    <w:rsid w:val="006555EB"/>
    <w:rsid w:val="0068494E"/>
    <w:rsid w:val="006B006F"/>
    <w:rsid w:val="006E38DE"/>
    <w:rsid w:val="00752571"/>
    <w:rsid w:val="00783CAB"/>
    <w:rsid w:val="00790007"/>
    <w:rsid w:val="00793730"/>
    <w:rsid w:val="007A4727"/>
    <w:rsid w:val="007B101A"/>
    <w:rsid w:val="007B24B4"/>
    <w:rsid w:val="007E64C9"/>
    <w:rsid w:val="00832782"/>
    <w:rsid w:val="008347B7"/>
    <w:rsid w:val="0084440B"/>
    <w:rsid w:val="00862BB6"/>
    <w:rsid w:val="008701FC"/>
    <w:rsid w:val="0087429A"/>
    <w:rsid w:val="00883B63"/>
    <w:rsid w:val="008D298F"/>
    <w:rsid w:val="008F7B3D"/>
    <w:rsid w:val="0090298B"/>
    <w:rsid w:val="00926EE4"/>
    <w:rsid w:val="00945051"/>
    <w:rsid w:val="00952CDA"/>
    <w:rsid w:val="00965368"/>
    <w:rsid w:val="00977C5A"/>
    <w:rsid w:val="00983F33"/>
    <w:rsid w:val="009930B0"/>
    <w:rsid w:val="009B441F"/>
    <w:rsid w:val="009D4A96"/>
    <w:rsid w:val="00A12DA1"/>
    <w:rsid w:val="00A25DDF"/>
    <w:rsid w:val="00A270D5"/>
    <w:rsid w:val="00A316D1"/>
    <w:rsid w:val="00A4115E"/>
    <w:rsid w:val="00A432DF"/>
    <w:rsid w:val="00A6716B"/>
    <w:rsid w:val="00A721D2"/>
    <w:rsid w:val="00A734A5"/>
    <w:rsid w:val="00A75026"/>
    <w:rsid w:val="00AD0ABC"/>
    <w:rsid w:val="00AD4483"/>
    <w:rsid w:val="00B033AE"/>
    <w:rsid w:val="00B23927"/>
    <w:rsid w:val="00B50FD0"/>
    <w:rsid w:val="00B638FA"/>
    <w:rsid w:val="00BB5289"/>
    <w:rsid w:val="00BB5786"/>
    <w:rsid w:val="00BF37ED"/>
    <w:rsid w:val="00C26385"/>
    <w:rsid w:val="00C51511"/>
    <w:rsid w:val="00C65C6E"/>
    <w:rsid w:val="00C7025A"/>
    <w:rsid w:val="00C77323"/>
    <w:rsid w:val="00C9419C"/>
    <w:rsid w:val="00CD1409"/>
    <w:rsid w:val="00CD1AA6"/>
    <w:rsid w:val="00CD4FFD"/>
    <w:rsid w:val="00CE4DF2"/>
    <w:rsid w:val="00DA0142"/>
    <w:rsid w:val="00DD0FAC"/>
    <w:rsid w:val="00E03C30"/>
    <w:rsid w:val="00E14FE9"/>
    <w:rsid w:val="00E56979"/>
    <w:rsid w:val="00E714DE"/>
    <w:rsid w:val="00E73617"/>
    <w:rsid w:val="00E81DED"/>
    <w:rsid w:val="00EA3437"/>
    <w:rsid w:val="00EB14EF"/>
    <w:rsid w:val="00EC1185"/>
    <w:rsid w:val="00ED5B97"/>
    <w:rsid w:val="00EF3FBF"/>
    <w:rsid w:val="00F048A1"/>
    <w:rsid w:val="00F734C0"/>
    <w:rsid w:val="00F765E1"/>
    <w:rsid w:val="00FC608C"/>
    <w:rsid w:val="00FC768C"/>
    <w:rsid w:val="00FD1FB5"/>
    <w:rsid w:val="00FD21EE"/>
    <w:rsid w:val="00FE3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1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3DA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C3DAD"/>
  </w:style>
  <w:style w:type="paragraph" w:styleId="a5">
    <w:name w:val="footer"/>
    <w:basedOn w:val="a"/>
    <w:link w:val="a6"/>
    <w:uiPriority w:val="99"/>
    <w:semiHidden/>
    <w:unhideWhenUsed/>
    <w:rsid w:val="005C3DA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C3DAD"/>
  </w:style>
  <w:style w:type="paragraph" w:styleId="a7">
    <w:name w:val="List Paragraph"/>
    <w:basedOn w:val="a"/>
    <w:uiPriority w:val="34"/>
    <w:qFormat/>
    <w:rsid w:val="005B6FB6"/>
    <w:pPr>
      <w:ind w:left="720"/>
      <w:contextualSpacing/>
    </w:pPr>
  </w:style>
  <w:style w:type="paragraph" w:styleId="a8">
    <w:name w:val="Balloon Text"/>
    <w:basedOn w:val="a"/>
    <w:link w:val="a9"/>
    <w:uiPriority w:val="99"/>
    <w:semiHidden/>
    <w:unhideWhenUsed/>
    <w:rsid w:val="00E81D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1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688587">
      <w:bodyDiv w:val="1"/>
      <w:marLeft w:val="0"/>
      <w:marRight w:val="0"/>
      <w:marTop w:val="0"/>
      <w:marBottom w:val="0"/>
      <w:divBdr>
        <w:top w:val="none" w:sz="0" w:space="0" w:color="auto"/>
        <w:left w:val="none" w:sz="0" w:space="0" w:color="auto"/>
        <w:bottom w:val="none" w:sz="0" w:space="0" w:color="auto"/>
        <w:right w:val="none" w:sz="0" w:space="0" w:color="auto"/>
      </w:divBdr>
    </w:div>
    <w:div w:id="922908449">
      <w:bodyDiv w:val="1"/>
      <w:marLeft w:val="0"/>
      <w:marRight w:val="0"/>
      <w:marTop w:val="0"/>
      <w:marBottom w:val="0"/>
      <w:divBdr>
        <w:top w:val="none" w:sz="0" w:space="0" w:color="auto"/>
        <w:left w:val="none" w:sz="0" w:space="0" w:color="auto"/>
        <w:bottom w:val="none" w:sz="0" w:space="0" w:color="auto"/>
        <w:right w:val="none" w:sz="0" w:space="0" w:color="auto"/>
      </w:divBdr>
    </w:div>
    <w:div w:id="18390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201EE-76A4-4CC4-856E-4093C5BB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1451</Words>
  <Characters>8275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dc:creator>
  <cp:keywords/>
  <dc:description/>
  <cp:lastModifiedBy>KR</cp:lastModifiedBy>
  <cp:revision>91</cp:revision>
  <cp:lastPrinted>2022-06-21T07:18:00Z</cp:lastPrinted>
  <dcterms:created xsi:type="dcterms:W3CDTF">2017-06-08T03:29:00Z</dcterms:created>
  <dcterms:modified xsi:type="dcterms:W3CDTF">2022-06-21T07:19:00Z</dcterms:modified>
</cp:coreProperties>
</file>